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EBC5" w14:textId="77777777" w:rsidR="009F09E0" w:rsidRPr="009F09E0" w:rsidRDefault="009F09E0" w:rsidP="009F09E0">
      <w:pPr>
        <w:ind w:rightChars="-2" w:right="-4"/>
        <w:rPr>
          <w:szCs w:val="21"/>
        </w:rPr>
      </w:pPr>
      <w:r w:rsidRPr="009F09E0">
        <w:rPr>
          <w:rFonts w:hint="eastAsia"/>
          <w:szCs w:val="21"/>
        </w:rPr>
        <w:t>別記様式（第６条関係）（用紙　日本産業規格Ａ４縦型）</w:t>
      </w:r>
    </w:p>
    <w:p w14:paraId="4CA6BEDB" w14:textId="77777777" w:rsidR="009F09E0" w:rsidRPr="009F09E0" w:rsidRDefault="009F09E0" w:rsidP="009F09E0">
      <w:pPr>
        <w:spacing w:line="276" w:lineRule="auto"/>
        <w:jc w:val="center"/>
        <w:rPr>
          <w:rFonts w:hint="eastAsia"/>
          <w:szCs w:val="21"/>
        </w:rPr>
      </w:pPr>
      <w:r w:rsidRPr="009F09E0">
        <w:rPr>
          <w:rFonts w:hint="eastAsia"/>
          <w:szCs w:val="21"/>
        </w:rPr>
        <w:t>伊豆の国市実用英語技能検定料助成金申請書兼請求書</w:t>
      </w:r>
    </w:p>
    <w:p w14:paraId="33F4ACAE" w14:textId="77777777" w:rsidR="009F09E0" w:rsidRPr="009F09E0" w:rsidRDefault="009F09E0" w:rsidP="009F09E0">
      <w:pPr>
        <w:spacing w:line="276" w:lineRule="auto"/>
        <w:jc w:val="right"/>
        <w:rPr>
          <w:rFonts w:hint="eastAsia"/>
          <w:szCs w:val="21"/>
        </w:rPr>
      </w:pPr>
      <w:r w:rsidRPr="009F09E0">
        <w:rPr>
          <w:rFonts w:hint="eastAsia"/>
          <w:szCs w:val="21"/>
        </w:rPr>
        <w:t>年　　月　　日</w:t>
      </w:r>
    </w:p>
    <w:p w14:paraId="4C914FE0" w14:textId="77777777" w:rsidR="009F09E0" w:rsidRPr="009F09E0" w:rsidRDefault="009F09E0" w:rsidP="009F09E0">
      <w:pPr>
        <w:spacing w:line="276" w:lineRule="auto"/>
        <w:jc w:val="left"/>
        <w:rPr>
          <w:rFonts w:hint="eastAsia"/>
          <w:szCs w:val="21"/>
        </w:rPr>
      </w:pPr>
      <w:r w:rsidRPr="009F09E0">
        <w:rPr>
          <w:rFonts w:hint="eastAsia"/>
          <w:szCs w:val="21"/>
        </w:rPr>
        <w:t>伊豆の国市長　宛</w:t>
      </w:r>
    </w:p>
    <w:p w14:paraId="7DB214D8" w14:textId="77777777" w:rsidR="009F09E0" w:rsidRPr="009F09E0" w:rsidRDefault="009F09E0" w:rsidP="009F09E0">
      <w:pPr>
        <w:ind w:right="437" w:firstLineChars="2000" w:firstLine="4200"/>
        <w:rPr>
          <w:rFonts w:hint="eastAsia"/>
          <w:szCs w:val="21"/>
        </w:rPr>
      </w:pPr>
      <w:r w:rsidRPr="009F09E0">
        <w:rPr>
          <w:rFonts w:hint="eastAsia"/>
          <w:szCs w:val="21"/>
        </w:rPr>
        <w:t xml:space="preserve">住　　所　　　　　　　　　　　　　　　　　</w:t>
      </w:r>
    </w:p>
    <w:p w14:paraId="33D6A5D2" w14:textId="77777777" w:rsidR="009F09E0" w:rsidRPr="009F09E0" w:rsidRDefault="009F09E0" w:rsidP="009F09E0">
      <w:pPr>
        <w:ind w:right="-1"/>
        <w:jc w:val="right"/>
        <w:rPr>
          <w:rFonts w:hint="eastAsia"/>
          <w:szCs w:val="21"/>
        </w:rPr>
      </w:pPr>
      <w:r w:rsidRPr="009F09E0">
        <w:rPr>
          <w:rFonts w:hint="eastAsia"/>
          <w:szCs w:val="21"/>
        </w:rPr>
        <w:t xml:space="preserve">　　申請者　氏　　名　　　　　　　　　　　　㊞</w:t>
      </w:r>
    </w:p>
    <w:p w14:paraId="4CA42CCD" w14:textId="77777777" w:rsidR="009F09E0" w:rsidRPr="009F09E0" w:rsidRDefault="009F09E0" w:rsidP="009F09E0">
      <w:pPr>
        <w:ind w:right="2994"/>
        <w:jc w:val="right"/>
        <w:rPr>
          <w:rFonts w:hint="eastAsia"/>
          <w:szCs w:val="21"/>
        </w:rPr>
      </w:pPr>
      <w:r w:rsidRPr="009F09E0">
        <w:rPr>
          <w:rFonts w:hint="eastAsia"/>
          <w:szCs w:val="21"/>
        </w:rPr>
        <w:t xml:space="preserve">電話番号　　　　　　　　　　　　　</w:t>
      </w:r>
    </w:p>
    <w:p w14:paraId="51578133" w14:textId="77777777" w:rsidR="009F09E0" w:rsidRPr="009F09E0" w:rsidRDefault="009F09E0" w:rsidP="009F09E0">
      <w:pPr>
        <w:spacing w:line="300" w:lineRule="exact"/>
        <w:ind w:left="210" w:right="-1" w:hangingChars="100" w:hanging="210"/>
        <w:rPr>
          <w:rFonts w:hint="eastAsia"/>
          <w:szCs w:val="21"/>
        </w:rPr>
      </w:pPr>
      <w:r w:rsidRPr="009F09E0">
        <w:rPr>
          <w:rFonts w:hint="eastAsia"/>
          <w:szCs w:val="21"/>
        </w:rPr>
        <w:t xml:space="preserve">　　　　　年度において、以下のとおり実用英語技能検定を受験したので、その検定料の助成を申請し、及び請求します。</w:t>
      </w:r>
    </w:p>
    <w:p w14:paraId="25045B5E" w14:textId="77777777" w:rsidR="009F09E0" w:rsidRPr="009F09E0" w:rsidRDefault="009F09E0" w:rsidP="009F09E0">
      <w:pPr>
        <w:spacing w:line="300" w:lineRule="exact"/>
        <w:ind w:left="210" w:right="-1" w:hangingChars="100" w:hanging="210"/>
        <w:rPr>
          <w:rFonts w:hint="eastAsia"/>
          <w:szCs w:val="21"/>
        </w:rPr>
      </w:pPr>
      <w:r w:rsidRPr="009F09E0">
        <w:rPr>
          <w:rFonts w:hint="eastAsia"/>
          <w:szCs w:val="21"/>
        </w:rPr>
        <w:t>１　受験者</w:t>
      </w:r>
    </w:p>
    <w:tbl>
      <w:tblPr>
        <w:tblStyle w:val="a3"/>
        <w:tblW w:w="8079" w:type="dxa"/>
        <w:tblInd w:w="421" w:type="dxa"/>
        <w:tblLook w:val="04A0" w:firstRow="1" w:lastRow="0" w:firstColumn="1" w:lastColumn="0" w:noHBand="0" w:noVBand="1"/>
      </w:tblPr>
      <w:tblGrid>
        <w:gridCol w:w="1984"/>
        <w:gridCol w:w="6095"/>
      </w:tblGrid>
      <w:tr w:rsidR="009F09E0" w:rsidRPr="009F09E0" w14:paraId="2D1E7470" w14:textId="77777777" w:rsidTr="009F09E0">
        <w:trPr>
          <w:trHeight w:val="396"/>
        </w:trPr>
        <w:tc>
          <w:tcPr>
            <w:tcW w:w="1984" w:type="dxa"/>
            <w:tcBorders>
              <w:top w:val="single" w:sz="4" w:space="0" w:color="auto"/>
              <w:left w:val="single" w:sz="4" w:space="0" w:color="auto"/>
              <w:bottom w:val="single" w:sz="4" w:space="0" w:color="auto"/>
              <w:right w:val="single" w:sz="4" w:space="0" w:color="auto"/>
            </w:tcBorders>
            <w:vAlign w:val="center"/>
            <w:hideMark/>
          </w:tcPr>
          <w:p w14:paraId="3331F6D2" w14:textId="77777777" w:rsidR="009F09E0" w:rsidRPr="009F09E0" w:rsidRDefault="009F09E0">
            <w:pPr>
              <w:spacing w:line="300" w:lineRule="exact"/>
              <w:ind w:right="-1"/>
              <w:jc w:val="center"/>
              <w:rPr>
                <w:rFonts w:hint="eastAsia"/>
              </w:rPr>
            </w:pPr>
            <w:r w:rsidRPr="009F09E0">
              <w:rPr>
                <w:rFonts w:hint="eastAsia"/>
              </w:rPr>
              <w:t>氏　　名</w:t>
            </w:r>
          </w:p>
        </w:tc>
        <w:tc>
          <w:tcPr>
            <w:tcW w:w="6095" w:type="dxa"/>
            <w:tcBorders>
              <w:top w:val="single" w:sz="4" w:space="0" w:color="auto"/>
              <w:left w:val="single" w:sz="4" w:space="0" w:color="auto"/>
              <w:bottom w:val="single" w:sz="4" w:space="0" w:color="auto"/>
              <w:right w:val="single" w:sz="4" w:space="0" w:color="auto"/>
            </w:tcBorders>
            <w:vAlign w:val="center"/>
          </w:tcPr>
          <w:p w14:paraId="1ED6AFAE" w14:textId="77777777" w:rsidR="009F09E0" w:rsidRPr="009F09E0" w:rsidRDefault="009F09E0">
            <w:pPr>
              <w:spacing w:line="300" w:lineRule="exact"/>
              <w:ind w:right="-1"/>
              <w:rPr>
                <w:rFonts w:hint="eastAsia"/>
              </w:rPr>
            </w:pPr>
          </w:p>
        </w:tc>
      </w:tr>
      <w:tr w:rsidR="009F09E0" w:rsidRPr="009F09E0" w14:paraId="3352546D" w14:textId="77777777" w:rsidTr="009F09E0">
        <w:trPr>
          <w:trHeight w:val="420"/>
        </w:trPr>
        <w:tc>
          <w:tcPr>
            <w:tcW w:w="1984" w:type="dxa"/>
            <w:tcBorders>
              <w:top w:val="single" w:sz="4" w:space="0" w:color="auto"/>
              <w:left w:val="single" w:sz="4" w:space="0" w:color="auto"/>
              <w:bottom w:val="single" w:sz="4" w:space="0" w:color="auto"/>
              <w:right w:val="single" w:sz="4" w:space="0" w:color="auto"/>
            </w:tcBorders>
            <w:vAlign w:val="center"/>
            <w:hideMark/>
          </w:tcPr>
          <w:p w14:paraId="0465B872" w14:textId="77777777" w:rsidR="009F09E0" w:rsidRPr="009F09E0" w:rsidRDefault="009F09E0">
            <w:pPr>
              <w:spacing w:line="300" w:lineRule="exact"/>
              <w:ind w:right="-1"/>
              <w:jc w:val="center"/>
              <w:rPr>
                <w:rFonts w:hint="eastAsia"/>
              </w:rPr>
            </w:pPr>
            <w:r w:rsidRPr="009F09E0">
              <w:rPr>
                <w:rFonts w:hint="eastAsia"/>
              </w:rPr>
              <w:t>学　　校</w:t>
            </w:r>
          </w:p>
        </w:tc>
        <w:tc>
          <w:tcPr>
            <w:tcW w:w="6095" w:type="dxa"/>
            <w:tcBorders>
              <w:top w:val="single" w:sz="4" w:space="0" w:color="auto"/>
              <w:left w:val="single" w:sz="4" w:space="0" w:color="auto"/>
              <w:bottom w:val="single" w:sz="4" w:space="0" w:color="auto"/>
              <w:right w:val="single" w:sz="4" w:space="0" w:color="auto"/>
            </w:tcBorders>
            <w:vAlign w:val="center"/>
          </w:tcPr>
          <w:p w14:paraId="4D619307" w14:textId="77777777" w:rsidR="009F09E0" w:rsidRPr="009F09E0" w:rsidRDefault="009F09E0">
            <w:pPr>
              <w:spacing w:line="300" w:lineRule="exact"/>
              <w:ind w:right="-1"/>
              <w:rPr>
                <w:rFonts w:hint="eastAsia"/>
              </w:rPr>
            </w:pPr>
          </w:p>
        </w:tc>
      </w:tr>
    </w:tbl>
    <w:p w14:paraId="787DAE1D" w14:textId="77777777" w:rsidR="009F09E0" w:rsidRPr="009F09E0" w:rsidRDefault="009F09E0" w:rsidP="009F09E0">
      <w:pPr>
        <w:spacing w:line="300" w:lineRule="exact"/>
        <w:ind w:right="-1"/>
        <w:rPr>
          <w:rFonts w:hint="eastAsia"/>
          <w:szCs w:val="21"/>
        </w:rPr>
      </w:pPr>
      <w:r w:rsidRPr="009F09E0">
        <w:rPr>
          <w:rFonts w:hint="eastAsia"/>
          <w:szCs w:val="21"/>
        </w:rPr>
        <w:t>２　受験した実用英語技能検定</w:t>
      </w:r>
    </w:p>
    <w:tbl>
      <w:tblPr>
        <w:tblStyle w:val="a3"/>
        <w:tblW w:w="0" w:type="auto"/>
        <w:tblInd w:w="421" w:type="dxa"/>
        <w:tblLook w:val="04A0" w:firstRow="1" w:lastRow="0" w:firstColumn="1" w:lastColumn="0" w:noHBand="0" w:noVBand="1"/>
      </w:tblPr>
      <w:tblGrid>
        <w:gridCol w:w="1275"/>
        <w:gridCol w:w="993"/>
        <w:gridCol w:w="1417"/>
        <w:gridCol w:w="929"/>
        <w:gridCol w:w="489"/>
        <w:gridCol w:w="546"/>
        <w:gridCol w:w="2424"/>
      </w:tblGrid>
      <w:tr w:rsidR="009F09E0" w:rsidRPr="009F09E0" w14:paraId="0E91158A" w14:textId="77777777" w:rsidTr="009F09E0">
        <w:trPr>
          <w:trHeight w:val="391"/>
        </w:trPr>
        <w:tc>
          <w:tcPr>
            <w:tcW w:w="1275" w:type="dxa"/>
            <w:tcBorders>
              <w:top w:val="single" w:sz="4" w:space="0" w:color="auto"/>
              <w:left w:val="single" w:sz="4" w:space="0" w:color="auto"/>
              <w:bottom w:val="single" w:sz="4" w:space="0" w:color="auto"/>
              <w:right w:val="single" w:sz="4" w:space="0" w:color="auto"/>
            </w:tcBorders>
            <w:vAlign w:val="center"/>
            <w:hideMark/>
          </w:tcPr>
          <w:p w14:paraId="088D8A8C" w14:textId="77777777" w:rsidR="009F09E0" w:rsidRPr="009F09E0" w:rsidRDefault="009F09E0">
            <w:pPr>
              <w:spacing w:line="300" w:lineRule="exact"/>
              <w:ind w:right="-1"/>
              <w:jc w:val="center"/>
              <w:rPr>
                <w:rFonts w:hint="eastAsia"/>
              </w:rPr>
            </w:pPr>
            <w:r w:rsidRPr="009F09E0">
              <w:rPr>
                <w:rFonts w:hint="eastAsia"/>
              </w:rPr>
              <w:t>受験級</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908C1A6" w14:textId="77777777" w:rsidR="009F09E0" w:rsidRPr="009F09E0" w:rsidRDefault="009F09E0">
            <w:pPr>
              <w:spacing w:line="300" w:lineRule="exact"/>
              <w:ind w:right="-1"/>
              <w:jc w:val="right"/>
              <w:rPr>
                <w:rFonts w:hint="eastAsia"/>
              </w:rPr>
            </w:pPr>
            <w:r w:rsidRPr="009F09E0">
              <w:rPr>
                <w:rFonts w:hint="eastAsia"/>
              </w:rPr>
              <w:t xml:space="preserve">級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FF9DE44" w14:textId="77777777" w:rsidR="009F09E0" w:rsidRPr="009F09E0" w:rsidRDefault="009F09E0">
            <w:pPr>
              <w:spacing w:line="300" w:lineRule="exact"/>
              <w:ind w:right="-1"/>
              <w:jc w:val="center"/>
              <w:rPr>
                <w:rFonts w:hint="eastAsia"/>
              </w:rPr>
            </w:pPr>
            <w:r w:rsidRPr="009F09E0">
              <w:rPr>
                <w:rFonts w:hint="eastAsia"/>
              </w:rPr>
              <w:t>受験番号</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4FD08BD4" w14:textId="77777777" w:rsidR="009F09E0" w:rsidRPr="009F09E0" w:rsidRDefault="009F09E0">
            <w:pPr>
              <w:spacing w:line="300" w:lineRule="exact"/>
              <w:ind w:right="-1"/>
              <w:rPr>
                <w:rFonts w:hint="eastAsia"/>
              </w:rPr>
            </w:pPr>
          </w:p>
        </w:tc>
      </w:tr>
      <w:tr w:rsidR="009F09E0" w:rsidRPr="009F09E0" w14:paraId="2FA6F1A3" w14:textId="77777777" w:rsidTr="009F09E0">
        <w:trPr>
          <w:trHeight w:val="411"/>
        </w:trPr>
        <w:tc>
          <w:tcPr>
            <w:tcW w:w="1275" w:type="dxa"/>
            <w:tcBorders>
              <w:top w:val="single" w:sz="4" w:space="0" w:color="auto"/>
              <w:left w:val="single" w:sz="4" w:space="0" w:color="auto"/>
              <w:bottom w:val="single" w:sz="4" w:space="0" w:color="auto"/>
              <w:right w:val="single" w:sz="4" w:space="0" w:color="auto"/>
            </w:tcBorders>
            <w:vAlign w:val="center"/>
            <w:hideMark/>
          </w:tcPr>
          <w:p w14:paraId="6EF41A95" w14:textId="77777777" w:rsidR="009F09E0" w:rsidRPr="009F09E0" w:rsidRDefault="009F09E0">
            <w:pPr>
              <w:spacing w:line="300" w:lineRule="exact"/>
              <w:ind w:right="-1"/>
              <w:jc w:val="center"/>
              <w:rPr>
                <w:rFonts w:hint="eastAsia"/>
              </w:rPr>
            </w:pPr>
            <w:r w:rsidRPr="009F09E0">
              <w:rPr>
                <w:rFonts w:hint="eastAsia"/>
              </w:rPr>
              <w:t>受験日</w:t>
            </w:r>
          </w:p>
        </w:tc>
        <w:tc>
          <w:tcPr>
            <w:tcW w:w="993" w:type="dxa"/>
            <w:tcBorders>
              <w:top w:val="single" w:sz="4" w:space="0" w:color="auto"/>
              <w:left w:val="single" w:sz="4" w:space="0" w:color="auto"/>
              <w:bottom w:val="nil"/>
              <w:right w:val="nil"/>
            </w:tcBorders>
            <w:vAlign w:val="center"/>
            <w:hideMark/>
          </w:tcPr>
          <w:p w14:paraId="25ACC2F6" w14:textId="77777777" w:rsidR="009F09E0" w:rsidRPr="009F09E0" w:rsidRDefault="009F09E0">
            <w:pPr>
              <w:spacing w:line="300" w:lineRule="exact"/>
              <w:ind w:leftChars="-20" w:left="5" w:hangingChars="26" w:hanging="47"/>
              <w:jc w:val="left"/>
              <w:rPr>
                <w:rFonts w:hint="eastAsia"/>
                <w:sz w:val="16"/>
                <w:szCs w:val="16"/>
              </w:rPr>
            </w:pPr>
            <w:r w:rsidRPr="009F09E0">
              <w:rPr>
                <w:rFonts w:hint="eastAsia"/>
                <w:sz w:val="18"/>
                <w:szCs w:val="18"/>
              </w:rPr>
              <w:t>一次試験</w:t>
            </w:r>
          </w:p>
        </w:tc>
        <w:tc>
          <w:tcPr>
            <w:tcW w:w="2346" w:type="dxa"/>
            <w:gridSpan w:val="2"/>
            <w:tcBorders>
              <w:top w:val="single" w:sz="4" w:space="0" w:color="auto"/>
              <w:left w:val="nil"/>
              <w:bottom w:val="nil"/>
              <w:right w:val="single" w:sz="4" w:space="0" w:color="auto"/>
            </w:tcBorders>
            <w:vAlign w:val="center"/>
            <w:hideMark/>
          </w:tcPr>
          <w:p w14:paraId="6FC02285" w14:textId="77777777" w:rsidR="009F09E0" w:rsidRPr="009F09E0" w:rsidRDefault="009F09E0">
            <w:pPr>
              <w:spacing w:line="300" w:lineRule="exact"/>
              <w:ind w:right="-108"/>
              <w:jc w:val="right"/>
              <w:rPr>
                <w:rFonts w:hint="eastAsia"/>
              </w:rPr>
            </w:pPr>
            <w:r w:rsidRPr="009F09E0">
              <w:rPr>
                <w:rFonts w:hint="eastAsia"/>
              </w:rPr>
              <w:t>年　　月　　日</w:t>
            </w:r>
          </w:p>
        </w:tc>
        <w:tc>
          <w:tcPr>
            <w:tcW w:w="1035" w:type="dxa"/>
            <w:gridSpan w:val="2"/>
            <w:tcBorders>
              <w:top w:val="single" w:sz="4" w:space="0" w:color="auto"/>
              <w:left w:val="single" w:sz="4" w:space="0" w:color="auto"/>
              <w:bottom w:val="single" w:sz="4" w:space="0" w:color="auto"/>
              <w:right w:val="nil"/>
            </w:tcBorders>
            <w:vAlign w:val="center"/>
            <w:hideMark/>
          </w:tcPr>
          <w:p w14:paraId="38F92946" w14:textId="77777777" w:rsidR="009F09E0" w:rsidRPr="009F09E0" w:rsidRDefault="009F09E0">
            <w:pPr>
              <w:spacing w:line="300" w:lineRule="exact"/>
              <w:ind w:leftChars="-28" w:hangingChars="33" w:hanging="59"/>
              <w:jc w:val="left"/>
              <w:rPr>
                <w:rFonts w:hint="eastAsia"/>
              </w:rPr>
            </w:pPr>
            <w:r w:rsidRPr="009F09E0">
              <w:rPr>
                <w:rFonts w:hint="eastAsia"/>
                <w:sz w:val="18"/>
                <w:szCs w:val="18"/>
              </w:rPr>
              <w:t>二次試験</w:t>
            </w:r>
          </w:p>
        </w:tc>
        <w:tc>
          <w:tcPr>
            <w:tcW w:w="2424" w:type="dxa"/>
            <w:tcBorders>
              <w:top w:val="single" w:sz="4" w:space="0" w:color="auto"/>
              <w:left w:val="nil"/>
              <w:bottom w:val="single" w:sz="4" w:space="0" w:color="auto"/>
              <w:right w:val="single" w:sz="4" w:space="0" w:color="auto"/>
            </w:tcBorders>
            <w:vAlign w:val="center"/>
            <w:hideMark/>
          </w:tcPr>
          <w:p w14:paraId="49B13E11" w14:textId="77777777" w:rsidR="009F09E0" w:rsidRPr="009F09E0" w:rsidRDefault="009F09E0">
            <w:pPr>
              <w:spacing w:line="300" w:lineRule="exact"/>
              <w:ind w:right="-67"/>
              <w:jc w:val="right"/>
              <w:rPr>
                <w:rFonts w:hint="eastAsia"/>
              </w:rPr>
            </w:pPr>
            <w:r w:rsidRPr="009F09E0">
              <w:rPr>
                <w:rFonts w:hint="eastAsia"/>
              </w:rPr>
              <w:t>年　　月　　日</w:t>
            </w:r>
          </w:p>
        </w:tc>
      </w:tr>
      <w:tr w:rsidR="009F09E0" w:rsidRPr="009F09E0" w14:paraId="5B7A76E2" w14:textId="77777777" w:rsidTr="009F09E0">
        <w:trPr>
          <w:trHeight w:val="415"/>
        </w:trPr>
        <w:tc>
          <w:tcPr>
            <w:tcW w:w="1275" w:type="dxa"/>
            <w:tcBorders>
              <w:top w:val="single" w:sz="4" w:space="0" w:color="auto"/>
              <w:left w:val="single" w:sz="4" w:space="0" w:color="auto"/>
              <w:bottom w:val="single" w:sz="4" w:space="0" w:color="auto"/>
              <w:right w:val="single" w:sz="4" w:space="0" w:color="auto"/>
            </w:tcBorders>
            <w:vAlign w:val="center"/>
            <w:hideMark/>
          </w:tcPr>
          <w:p w14:paraId="3290BD6D" w14:textId="77777777" w:rsidR="009F09E0" w:rsidRPr="009F09E0" w:rsidRDefault="009F09E0">
            <w:pPr>
              <w:spacing w:line="300" w:lineRule="exact"/>
              <w:ind w:right="-1"/>
              <w:jc w:val="center"/>
              <w:rPr>
                <w:rFonts w:hint="eastAsia"/>
              </w:rPr>
            </w:pPr>
            <w:r w:rsidRPr="009F09E0">
              <w:rPr>
                <w:rFonts w:hint="eastAsia"/>
              </w:rPr>
              <w:t>検定料</w:t>
            </w:r>
          </w:p>
        </w:tc>
        <w:tc>
          <w:tcPr>
            <w:tcW w:w="6798" w:type="dxa"/>
            <w:gridSpan w:val="6"/>
            <w:tcBorders>
              <w:top w:val="single" w:sz="4" w:space="0" w:color="auto"/>
              <w:left w:val="single" w:sz="4" w:space="0" w:color="auto"/>
              <w:bottom w:val="single" w:sz="4" w:space="0" w:color="auto"/>
              <w:right w:val="single" w:sz="4" w:space="0" w:color="auto"/>
            </w:tcBorders>
            <w:vAlign w:val="center"/>
            <w:hideMark/>
          </w:tcPr>
          <w:p w14:paraId="75BFD5D0" w14:textId="77777777" w:rsidR="009F09E0" w:rsidRPr="009F09E0" w:rsidRDefault="009F09E0">
            <w:pPr>
              <w:spacing w:line="300" w:lineRule="exact"/>
              <w:ind w:right="-1"/>
              <w:jc w:val="right"/>
              <w:rPr>
                <w:rFonts w:hint="eastAsia"/>
              </w:rPr>
            </w:pPr>
            <w:r w:rsidRPr="009F09E0">
              <w:rPr>
                <w:rFonts w:hint="eastAsia"/>
              </w:rPr>
              <w:t xml:space="preserve">円　　　　　　</w:t>
            </w:r>
          </w:p>
        </w:tc>
      </w:tr>
    </w:tbl>
    <w:p w14:paraId="042FB2B8" w14:textId="77777777" w:rsidR="009F09E0" w:rsidRPr="009F09E0" w:rsidRDefault="009F09E0" w:rsidP="009F09E0">
      <w:pPr>
        <w:spacing w:line="300" w:lineRule="exact"/>
        <w:ind w:left="210" w:right="-1" w:hangingChars="100" w:hanging="210"/>
        <w:rPr>
          <w:rFonts w:hint="eastAsia"/>
          <w:szCs w:val="21"/>
        </w:rPr>
      </w:pPr>
      <w:r w:rsidRPr="009F09E0">
        <w:rPr>
          <w:rFonts w:hint="eastAsia"/>
          <w:szCs w:val="21"/>
        </w:rPr>
        <w:t>３　申請（請求）金額</w:t>
      </w:r>
    </w:p>
    <w:p w14:paraId="34E7DE90" w14:textId="77777777" w:rsidR="009F09E0" w:rsidRPr="009F09E0" w:rsidRDefault="009F09E0" w:rsidP="009F09E0">
      <w:pPr>
        <w:spacing w:line="276" w:lineRule="auto"/>
        <w:ind w:left="210" w:right="-1" w:hangingChars="100" w:hanging="210"/>
        <w:rPr>
          <w:rFonts w:hint="eastAsia"/>
          <w:szCs w:val="21"/>
          <w:u w:val="single"/>
        </w:rPr>
      </w:pPr>
      <w:r w:rsidRPr="009F09E0">
        <w:rPr>
          <w:rFonts w:hint="eastAsia"/>
          <w:szCs w:val="21"/>
        </w:rPr>
        <w:t xml:space="preserve">　　　　　</w:t>
      </w:r>
      <w:r w:rsidRPr="009F09E0">
        <w:rPr>
          <w:rFonts w:hint="eastAsia"/>
          <w:szCs w:val="21"/>
          <w:u w:val="single"/>
        </w:rPr>
        <w:t xml:space="preserve">　　　　　　　　　　　　　　　　　円　</w:t>
      </w:r>
    </w:p>
    <w:p w14:paraId="3E520A1D" w14:textId="77777777" w:rsidR="009F09E0" w:rsidRPr="009F09E0" w:rsidRDefault="009F09E0" w:rsidP="009F09E0">
      <w:pPr>
        <w:spacing w:line="280" w:lineRule="exact"/>
        <w:ind w:leftChars="100" w:left="210" w:firstLineChars="400" w:firstLine="840"/>
        <w:rPr>
          <w:rFonts w:hint="eastAsia"/>
          <w:szCs w:val="21"/>
        </w:rPr>
      </w:pPr>
      <w:r w:rsidRPr="009F09E0">
        <w:rPr>
          <w:rFonts w:hint="eastAsia"/>
          <w:szCs w:val="21"/>
        </w:rPr>
        <w:t>※検定料の金額×１／２</w:t>
      </w:r>
    </w:p>
    <w:p w14:paraId="6C5ABF2B" w14:textId="77777777" w:rsidR="009F09E0" w:rsidRPr="009F09E0" w:rsidRDefault="009F09E0" w:rsidP="009F09E0">
      <w:pPr>
        <w:spacing w:line="280" w:lineRule="exact"/>
        <w:ind w:leftChars="100" w:left="210" w:firstLineChars="500" w:firstLine="1050"/>
        <w:rPr>
          <w:rFonts w:hint="eastAsia"/>
          <w:szCs w:val="21"/>
        </w:rPr>
      </w:pPr>
      <w:r w:rsidRPr="009F09E0">
        <w:rPr>
          <w:rFonts w:hint="eastAsia"/>
          <w:szCs w:val="21"/>
        </w:rPr>
        <w:t>ただし、次のいずれかに該当する場合は、検定料の全額</w:t>
      </w:r>
    </w:p>
    <w:p w14:paraId="7064BD25" w14:textId="77777777" w:rsidR="009F09E0" w:rsidRPr="009F09E0" w:rsidRDefault="009F09E0" w:rsidP="009F09E0">
      <w:pPr>
        <w:spacing w:line="280" w:lineRule="exact"/>
        <w:ind w:leftChars="500" w:left="1260" w:hangingChars="100" w:hanging="210"/>
        <w:rPr>
          <w:rFonts w:hint="eastAsia"/>
          <w:szCs w:val="21"/>
        </w:rPr>
      </w:pPr>
      <w:r w:rsidRPr="009F09E0">
        <w:rPr>
          <w:rFonts w:hint="eastAsia"/>
          <w:szCs w:val="21"/>
        </w:rPr>
        <w:t>□</w:t>
      </w:r>
      <w:r w:rsidRPr="009F09E0">
        <w:rPr>
          <w:rFonts w:hint="eastAsia"/>
          <w:sz w:val="20"/>
          <w:szCs w:val="20"/>
        </w:rPr>
        <w:t xml:space="preserve">　</w:t>
      </w:r>
      <w:r w:rsidRPr="009F09E0">
        <w:rPr>
          <w:rFonts w:hint="eastAsia"/>
          <w:szCs w:val="21"/>
        </w:rPr>
        <w:t>伊豆の国市児童生徒の就学援助に関する規則に基づく就学援助の対象者である。</w:t>
      </w:r>
    </w:p>
    <w:p w14:paraId="63B91D44" w14:textId="77777777" w:rsidR="009F09E0" w:rsidRPr="009F09E0" w:rsidRDefault="009F09E0" w:rsidP="009F09E0">
      <w:pPr>
        <w:spacing w:line="280" w:lineRule="exact"/>
        <w:ind w:leftChars="505" w:left="1264" w:hangingChars="97" w:hanging="204"/>
        <w:rPr>
          <w:rFonts w:hint="eastAsia"/>
          <w:sz w:val="20"/>
          <w:szCs w:val="20"/>
        </w:rPr>
      </w:pPr>
      <w:r w:rsidRPr="009F09E0">
        <w:rPr>
          <w:rFonts w:hint="eastAsia"/>
          <w:szCs w:val="21"/>
        </w:rPr>
        <w:t>□　世帯員全員が、今年度の市県民税について非課税者である。（課税者の被扶養者のみの世帯の場合は対象外）</w:t>
      </w:r>
    </w:p>
    <w:p w14:paraId="4FA4980A" w14:textId="77777777" w:rsidR="009F09E0" w:rsidRPr="009F09E0" w:rsidRDefault="009F09E0" w:rsidP="009F09E0">
      <w:pPr>
        <w:spacing w:line="300" w:lineRule="exact"/>
        <w:ind w:left="210" w:right="-1" w:hangingChars="100" w:hanging="210"/>
        <w:rPr>
          <w:rFonts w:hint="eastAsia"/>
          <w:szCs w:val="21"/>
        </w:rPr>
      </w:pPr>
      <w:r w:rsidRPr="009F09E0">
        <w:rPr>
          <w:rFonts w:hint="eastAsia"/>
          <w:szCs w:val="21"/>
        </w:rPr>
        <w:t>４　振替先口座</w:t>
      </w:r>
    </w:p>
    <w:tbl>
      <w:tblPr>
        <w:tblW w:w="0" w:type="auto"/>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417"/>
        <w:gridCol w:w="2693"/>
        <w:gridCol w:w="1418"/>
        <w:gridCol w:w="363"/>
        <w:gridCol w:w="364"/>
        <w:gridCol w:w="363"/>
        <w:gridCol w:w="364"/>
        <w:gridCol w:w="363"/>
        <w:gridCol w:w="364"/>
        <w:gridCol w:w="364"/>
      </w:tblGrid>
      <w:tr w:rsidR="009F09E0" w:rsidRPr="009F09E0" w14:paraId="29A30A31" w14:textId="77777777" w:rsidTr="009F09E0">
        <w:trPr>
          <w:trHeight w:val="627"/>
        </w:trPr>
        <w:tc>
          <w:tcPr>
            <w:tcW w:w="1417" w:type="dxa"/>
            <w:tcBorders>
              <w:top w:val="single" w:sz="4" w:space="0" w:color="auto"/>
              <w:left w:val="single" w:sz="4" w:space="0" w:color="auto"/>
              <w:bottom w:val="single" w:sz="4" w:space="0" w:color="auto"/>
              <w:right w:val="single" w:sz="4" w:space="0" w:color="auto"/>
            </w:tcBorders>
            <w:vAlign w:val="center"/>
            <w:hideMark/>
          </w:tcPr>
          <w:p w14:paraId="78698568" w14:textId="77777777" w:rsidR="009F09E0" w:rsidRPr="009F09E0" w:rsidRDefault="009F09E0">
            <w:pPr>
              <w:spacing w:line="300" w:lineRule="exact"/>
              <w:ind w:left="210" w:right="-1" w:hangingChars="100" w:hanging="210"/>
              <w:jc w:val="center"/>
              <w:rPr>
                <w:rFonts w:hint="eastAsia"/>
                <w:szCs w:val="21"/>
              </w:rPr>
            </w:pPr>
            <w:r w:rsidRPr="009F09E0">
              <w:rPr>
                <w:rFonts w:hint="eastAsia"/>
                <w:szCs w:val="21"/>
              </w:rPr>
              <w:t>金融機関名</w:t>
            </w:r>
          </w:p>
        </w:tc>
        <w:tc>
          <w:tcPr>
            <w:tcW w:w="6656" w:type="dxa"/>
            <w:gridSpan w:val="9"/>
            <w:tcBorders>
              <w:top w:val="single" w:sz="4" w:space="0" w:color="auto"/>
              <w:left w:val="single" w:sz="4" w:space="0" w:color="auto"/>
              <w:bottom w:val="single" w:sz="4" w:space="0" w:color="auto"/>
              <w:right w:val="single" w:sz="4" w:space="0" w:color="auto"/>
            </w:tcBorders>
            <w:vAlign w:val="center"/>
            <w:hideMark/>
          </w:tcPr>
          <w:p w14:paraId="032FD574" w14:textId="77777777" w:rsidR="009F09E0" w:rsidRPr="009F09E0" w:rsidRDefault="009F09E0">
            <w:pPr>
              <w:spacing w:line="300" w:lineRule="exact"/>
              <w:ind w:rightChars="15" w:right="31"/>
              <w:jc w:val="right"/>
              <w:rPr>
                <w:rFonts w:hint="eastAsia"/>
                <w:szCs w:val="21"/>
              </w:rPr>
            </w:pPr>
            <w:r w:rsidRPr="009F09E0">
              <w:rPr>
                <w:rFonts w:hint="eastAsia"/>
                <w:szCs w:val="21"/>
              </w:rPr>
              <w:t>銀行・農協　　　　　　　支店・営業部</w:t>
            </w:r>
          </w:p>
          <w:p w14:paraId="5D1C818E" w14:textId="77777777" w:rsidR="009F09E0" w:rsidRPr="009F09E0" w:rsidRDefault="009F09E0">
            <w:pPr>
              <w:spacing w:line="300" w:lineRule="exact"/>
              <w:ind w:left="210" w:rightChars="15" w:right="31" w:hangingChars="100" w:hanging="210"/>
              <w:jc w:val="right"/>
              <w:rPr>
                <w:rFonts w:hint="eastAsia"/>
                <w:szCs w:val="21"/>
              </w:rPr>
            </w:pPr>
            <w:r w:rsidRPr="009F09E0">
              <w:rPr>
                <w:rFonts w:hint="eastAsia"/>
                <w:szCs w:val="21"/>
              </w:rPr>
              <w:t>金庫・組合　　　　　　　　店・出張所</w:t>
            </w:r>
          </w:p>
        </w:tc>
      </w:tr>
      <w:tr w:rsidR="009F09E0" w:rsidRPr="009F09E0" w14:paraId="269E7619" w14:textId="77777777" w:rsidTr="009F09E0">
        <w:trPr>
          <w:trHeight w:val="506"/>
        </w:trPr>
        <w:tc>
          <w:tcPr>
            <w:tcW w:w="1417" w:type="dxa"/>
            <w:tcBorders>
              <w:top w:val="single" w:sz="4" w:space="0" w:color="auto"/>
              <w:left w:val="single" w:sz="4" w:space="0" w:color="auto"/>
              <w:bottom w:val="single" w:sz="4" w:space="0" w:color="auto"/>
              <w:right w:val="single" w:sz="4" w:space="0" w:color="auto"/>
            </w:tcBorders>
            <w:vAlign w:val="center"/>
            <w:hideMark/>
          </w:tcPr>
          <w:p w14:paraId="6ECACFF7" w14:textId="77777777" w:rsidR="009F09E0" w:rsidRPr="009F09E0" w:rsidRDefault="009F09E0">
            <w:pPr>
              <w:spacing w:line="300" w:lineRule="exact"/>
              <w:ind w:left="210" w:right="-1" w:hangingChars="100" w:hanging="210"/>
              <w:jc w:val="center"/>
              <w:rPr>
                <w:rFonts w:hint="eastAsia"/>
                <w:szCs w:val="21"/>
              </w:rPr>
            </w:pPr>
            <w:r w:rsidRPr="009F09E0">
              <w:rPr>
                <w:rFonts w:hint="eastAsia"/>
                <w:szCs w:val="21"/>
              </w:rPr>
              <w:t>預金種別</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993296" w14:textId="77777777" w:rsidR="009F09E0" w:rsidRPr="009F09E0" w:rsidRDefault="009F09E0">
            <w:pPr>
              <w:spacing w:line="300" w:lineRule="exact"/>
              <w:ind w:left="210" w:right="-1" w:hangingChars="100" w:hanging="210"/>
              <w:rPr>
                <w:rFonts w:hint="eastAsia"/>
                <w:szCs w:val="21"/>
              </w:rPr>
            </w:pPr>
            <w:r w:rsidRPr="009F09E0">
              <w:rPr>
                <w:rFonts w:hint="eastAsia"/>
                <w:szCs w:val="21"/>
              </w:rPr>
              <w:t xml:space="preserve">　１普通　　２当座</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368813" w14:textId="77777777" w:rsidR="009F09E0" w:rsidRPr="009F09E0" w:rsidRDefault="009F09E0">
            <w:pPr>
              <w:spacing w:line="300" w:lineRule="exact"/>
              <w:ind w:left="210" w:right="-1" w:hangingChars="100" w:hanging="210"/>
              <w:jc w:val="center"/>
              <w:rPr>
                <w:rFonts w:hint="eastAsia"/>
                <w:szCs w:val="21"/>
              </w:rPr>
            </w:pPr>
            <w:r w:rsidRPr="009F09E0">
              <w:rPr>
                <w:rFonts w:hint="eastAsia"/>
                <w:szCs w:val="21"/>
              </w:rPr>
              <w:t>口座番号</w:t>
            </w:r>
          </w:p>
        </w:tc>
        <w:tc>
          <w:tcPr>
            <w:tcW w:w="363" w:type="dxa"/>
            <w:tcBorders>
              <w:top w:val="single" w:sz="4" w:space="0" w:color="auto"/>
              <w:left w:val="single" w:sz="4" w:space="0" w:color="auto"/>
              <w:bottom w:val="single" w:sz="4" w:space="0" w:color="auto"/>
              <w:right w:val="single" w:sz="4" w:space="0" w:color="auto"/>
            </w:tcBorders>
            <w:vAlign w:val="center"/>
          </w:tcPr>
          <w:p w14:paraId="740F03CF" w14:textId="77777777" w:rsidR="009F09E0" w:rsidRPr="009F09E0" w:rsidRDefault="009F09E0">
            <w:pPr>
              <w:spacing w:line="300" w:lineRule="exact"/>
              <w:ind w:left="210" w:right="-1" w:hangingChars="100" w:hanging="210"/>
              <w:rPr>
                <w:rFonts w:hint="eastAsia"/>
                <w:szCs w:val="21"/>
              </w:rPr>
            </w:pPr>
          </w:p>
        </w:tc>
        <w:tc>
          <w:tcPr>
            <w:tcW w:w="364" w:type="dxa"/>
            <w:tcBorders>
              <w:top w:val="single" w:sz="4" w:space="0" w:color="auto"/>
              <w:left w:val="single" w:sz="4" w:space="0" w:color="auto"/>
              <w:bottom w:val="single" w:sz="4" w:space="0" w:color="auto"/>
              <w:right w:val="single" w:sz="4" w:space="0" w:color="auto"/>
            </w:tcBorders>
            <w:vAlign w:val="center"/>
          </w:tcPr>
          <w:p w14:paraId="7F122444" w14:textId="77777777" w:rsidR="009F09E0" w:rsidRPr="009F09E0" w:rsidRDefault="009F09E0">
            <w:pPr>
              <w:spacing w:line="300" w:lineRule="exact"/>
              <w:ind w:left="210" w:right="-1" w:hangingChars="100" w:hanging="210"/>
              <w:rPr>
                <w:rFonts w:hint="eastAsia"/>
                <w:szCs w:val="21"/>
              </w:rPr>
            </w:pPr>
          </w:p>
        </w:tc>
        <w:tc>
          <w:tcPr>
            <w:tcW w:w="363" w:type="dxa"/>
            <w:tcBorders>
              <w:top w:val="single" w:sz="4" w:space="0" w:color="auto"/>
              <w:left w:val="single" w:sz="4" w:space="0" w:color="auto"/>
              <w:bottom w:val="single" w:sz="4" w:space="0" w:color="auto"/>
              <w:right w:val="single" w:sz="4" w:space="0" w:color="auto"/>
            </w:tcBorders>
            <w:vAlign w:val="center"/>
          </w:tcPr>
          <w:p w14:paraId="76063F82" w14:textId="77777777" w:rsidR="009F09E0" w:rsidRPr="009F09E0" w:rsidRDefault="009F09E0">
            <w:pPr>
              <w:spacing w:line="300" w:lineRule="exact"/>
              <w:ind w:left="210" w:right="-1" w:hangingChars="100" w:hanging="210"/>
              <w:rPr>
                <w:rFonts w:hint="eastAsia"/>
                <w:szCs w:val="21"/>
              </w:rPr>
            </w:pPr>
          </w:p>
        </w:tc>
        <w:tc>
          <w:tcPr>
            <w:tcW w:w="364" w:type="dxa"/>
            <w:tcBorders>
              <w:top w:val="single" w:sz="4" w:space="0" w:color="auto"/>
              <w:left w:val="single" w:sz="4" w:space="0" w:color="auto"/>
              <w:bottom w:val="single" w:sz="4" w:space="0" w:color="auto"/>
              <w:right w:val="single" w:sz="4" w:space="0" w:color="auto"/>
            </w:tcBorders>
            <w:vAlign w:val="center"/>
          </w:tcPr>
          <w:p w14:paraId="68BF5356" w14:textId="77777777" w:rsidR="009F09E0" w:rsidRPr="009F09E0" w:rsidRDefault="009F09E0">
            <w:pPr>
              <w:spacing w:line="300" w:lineRule="exact"/>
              <w:ind w:left="210" w:right="-1" w:hangingChars="100" w:hanging="210"/>
              <w:rPr>
                <w:rFonts w:hint="eastAsia"/>
                <w:szCs w:val="21"/>
              </w:rPr>
            </w:pPr>
          </w:p>
        </w:tc>
        <w:tc>
          <w:tcPr>
            <w:tcW w:w="363" w:type="dxa"/>
            <w:tcBorders>
              <w:top w:val="single" w:sz="4" w:space="0" w:color="auto"/>
              <w:left w:val="single" w:sz="4" w:space="0" w:color="auto"/>
              <w:bottom w:val="single" w:sz="4" w:space="0" w:color="auto"/>
              <w:right w:val="single" w:sz="4" w:space="0" w:color="auto"/>
            </w:tcBorders>
            <w:vAlign w:val="center"/>
          </w:tcPr>
          <w:p w14:paraId="0EED06DA" w14:textId="77777777" w:rsidR="009F09E0" w:rsidRPr="009F09E0" w:rsidRDefault="009F09E0">
            <w:pPr>
              <w:spacing w:line="300" w:lineRule="exact"/>
              <w:ind w:left="210" w:right="-1" w:hangingChars="100" w:hanging="210"/>
              <w:rPr>
                <w:rFonts w:hint="eastAsia"/>
                <w:szCs w:val="21"/>
              </w:rPr>
            </w:pPr>
          </w:p>
        </w:tc>
        <w:tc>
          <w:tcPr>
            <w:tcW w:w="364" w:type="dxa"/>
            <w:tcBorders>
              <w:top w:val="single" w:sz="4" w:space="0" w:color="auto"/>
              <w:left w:val="single" w:sz="4" w:space="0" w:color="auto"/>
              <w:bottom w:val="single" w:sz="4" w:space="0" w:color="auto"/>
              <w:right w:val="single" w:sz="4" w:space="0" w:color="auto"/>
            </w:tcBorders>
            <w:vAlign w:val="center"/>
          </w:tcPr>
          <w:p w14:paraId="362C8F4B" w14:textId="77777777" w:rsidR="009F09E0" w:rsidRPr="009F09E0" w:rsidRDefault="009F09E0">
            <w:pPr>
              <w:spacing w:line="300" w:lineRule="exact"/>
              <w:ind w:left="210" w:right="-1" w:hangingChars="100" w:hanging="210"/>
              <w:rPr>
                <w:rFonts w:hint="eastAsia"/>
                <w:szCs w:val="21"/>
              </w:rPr>
            </w:pPr>
          </w:p>
        </w:tc>
        <w:tc>
          <w:tcPr>
            <w:tcW w:w="364" w:type="dxa"/>
            <w:tcBorders>
              <w:top w:val="single" w:sz="4" w:space="0" w:color="auto"/>
              <w:left w:val="single" w:sz="4" w:space="0" w:color="auto"/>
              <w:bottom w:val="single" w:sz="4" w:space="0" w:color="auto"/>
              <w:right w:val="single" w:sz="4" w:space="0" w:color="auto"/>
            </w:tcBorders>
            <w:vAlign w:val="center"/>
          </w:tcPr>
          <w:p w14:paraId="66820FA1" w14:textId="77777777" w:rsidR="009F09E0" w:rsidRPr="009F09E0" w:rsidRDefault="009F09E0">
            <w:pPr>
              <w:spacing w:line="300" w:lineRule="exact"/>
              <w:ind w:left="210" w:right="-1" w:hangingChars="100" w:hanging="210"/>
              <w:rPr>
                <w:rFonts w:hint="eastAsia"/>
                <w:szCs w:val="21"/>
              </w:rPr>
            </w:pPr>
          </w:p>
        </w:tc>
      </w:tr>
      <w:tr w:rsidR="009F09E0" w:rsidRPr="009F09E0" w14:paraId="6ACBA5F6" w14:textId="77777777" w:rsidTr="009F09E0">
        <w:trPr>
          <w:cantSplit/>
          <w:trHeight w:val="326"/>
        </w:trPr>
        <w:tc>
          <w:tcPr>
            <w:tcW w:w="1417" w:type="dxa"/>
            <w:tcBorders>
              <w:top w:val="single" w:sz="4" w:space="0" w:color="auto"/>
              <w:left w:val="single" w:sz="4" w:space="0" w:color="auto"/>
              <w:bottom w:val="dashed" w:sz="4" w:space="0" w:color="auto"/>
              <w:right w:val="single" w:sz="4" w:space="0" w:color="auto"/>
            </w:tcBorders>
            <w:vAlign w:val="center"/>
            <w:hideMark/>
          </w:tcPr>
          <w:p w14:paraId="2825520F" w14:textId="77777777" w:rsidR="009F09E0" w:rsidRPr="009F09E0" w:rsidRDefault="009F09E0">
            <w:pPr>
              <w:spacing w:line="300" w:lineRule="exact"/>
              <w:ind w:left="210" w:right="-1" w:hangingChars="100" w:hanging="210"/>
              <w:jc w:val="center"/>
              <w:rPr>
                <w:rFonts w:hint="eastAsia"/>
                <w:szCs w:val="21"/>
              </w:rPr>
            </w:pPr>
            <w:r w:rsidRPr="009F09E0">
              <w:rPr>
                <w:rFonts w:hint="eastAsia"/>
                <w:szCs w:val="21"/>
              </w:rPr>
              <w:t>フリガナ</w:t>
            </w:r>
          </w:p>
        </w:tc>
        <w:tc>
          <w:tcPr>
            <w:tcW w:w="6656" w:type="dxa"/>
            <w:gridSpan w:val="9"/>
            <w:tcBorders>
              <w:top w:val="single" w:sz="4" w:space="0" w:color="auto"/>
              <w:left w:val="single" w:sz="4" w:space="0" w:color="auto"/>
              <w:bottom w:val="dashed" w:sz="4" w:space="0" w:color="auto"/>
              <w:right w:val="single" w:sz="4" w:space="0" w:color="auto"/>
            </w:tcBorders>
            <w:vAlign w:val="center"/>
          </w:tcPr>
          <w:p w14:paraId="3AC9CD09" w14:textId="77777777" w:rsidR="009F09E0" w:rsidRPr="009F09E0" w:rsidRDefault="009F09E0">
            <w:pPr>
              <w:spacing w:line="300" w:lineRule="exact"/>
              <w:ind w:left="210" w:right="-1" w:hangingChars="100" w:hanging="210"/>
              <w:rPr>
                <w:rFonts w:hint="eastAsia"/>
                <w:szCs w:val="21"/>
              </w:rPr>
            </w:pPr>
          </w:p>
        </w:tc>
      </w:tr>
      <w:tr w:rsidR="009F09E0" w:rsidRPr="009F09E0" w14:paraId="273FC786" w14:textId="77777777" w:rsidTr="009F09E0">
        <w:trPr>
          <w:cantSplit/>
          <w:trHeight w:val="668"/>
        </w:trPr>
        <w:tc>
          <w:tcPr>
            <w:tcW w:w="1417" w:type="dxa"/>
            <w:tcBorders>
              <w:top w:val="dashed" w:sz="4" w:space="0" w:color="auto"/>
              <w:left w:val="single" w:sz="4" w:space="0" w:color="auto"/>
              <w:bottom w:val="single" w:sz="4" w:space="0" w:color="auto"/>
              <w:right w:val="single" w:sz="4" w:space="0" w:color="auto"/>
            </w:tcBorders>
            <w:vAlign w:val="center"/>
            <w:hideMark/>
          </w:tcPr>
          <w:p w14:paraId="21AACA73" w14:textId="77777777" w:rsidR="009F09E0" w:rsidRPr="009F09E0" w:rsidRDefault="009F09E0">
            <w:pPr>
              <w:spacing w:line="300" w:lineRule="exact"/>
              <w:ind w:left="210" w:right="-1" w:hangingChars="100" w:hanging="210"/>
              <w:jc w:val="center"/>
              <w:rPr>
                <w:rFonts w:hint="eastAsia"/>
                <w:szCs w:val="21"/>
              </w:rPr>
            </w:pPr>
            <w:r w:rsidRPr="009F09E0">
              <w:rPr>
                <w:rFonts w:hint="eastAsia"/>
                <w:szCs w:val="21"/>
              </w:rPr>
              <w:t>預金名義</w:t>
            </w:r>
          </w:p>
        </w:tc>
        <w:tc>
          <w:tcPr>
            <w:tcW w:w="6656" w:type="dxa"/>
            <w:gridSpan w:val="9"/>
            <w:tcBorders>
              <w:top w:val="dashed" w:sz="4" w:space="0" w:color="auto"/>
              <w:left w:val="single" w:sz="4" w:space="0" w:color="auto"/>
              <w:bottom w:val="single" w:sz="4" w:space="0" w:color="auto"/>
              <w:right w:val="single" w:sz="4" w:space="0" w:color="auto"/>
            </w:tcBorders>
            <w:vAlign w:val="center"/>
          </w:tcPr>
          <w:p w14:paraId="30256FD3" w14:textId="77777777" w:rsidR="009F09E0" w:rsidRPr="009F09E0" w:rsidRDefault="009F09E0">
            <w:pPr>
              <w:spacing w:line="300" w:lineRule="exact"/>
              <w:ind w:left="210" w:right="-1" w:hangingChars="100" w:hanging="210"/>
              <w:rPr>
                <w:rFonts w:hint="eastAsia"/>
                <w:szCs w:val="21"/>
              </w:rPr>
            </w:pPr>
          </w:p>
        </w:tc>
      </w:tr>
    </w:tbl>
    <w:p w14:paraId="54D6194C" w14:textId="77777777" w:rsidR="009F09E0" w:rsidRPr="009F09E0" w:rsidRDefault="009F09E0" w:rsidP="009F09E0">
      <w:pPr>
        <w:spacing w:line="300" w:lineRule="exact"/>
        <w:ind w:rightChars="30" w:right="63"/>
        <w:rPr>
          <w:rFonts w:hint="eastAsia"/>
          <w:szCs w:val="21"/>
        </w:rPr>
      </w:pPr>
      <w:r w:rsidRPr="009F09E0">
        <w:rPr>
          <w:rFonts w:hint="eastAsia"/>
          <w:szCs w:val="21"/>
        </w:rPr>
        <w:t>５　添付書類</w:t>
      </w:r>
    </w:p>
    <w:p w14:paraId="34956C99" w14:textId="77777777" w:rsidR="009F09E0" w:rsidRPr="009F09E0" w:rsidRDefault="009F09E0" w:rsidP="009F09E0">
      <w:pPr>
        <w:spacing w:line="300" w:lineRule="exact"/>
        <w:ind w:right="-1" w:firstLineChars="200" w:firstLine="420"/>
        <w:rPr>
          <w:rFonts w:hint="eastAsia"/>
          <w:szCs w:val="21"/>
        </w:rPr>
      </w:pPr>
      <w:r w:rsidRPr="009F09E0">
        <w:rPr>
          <w:rFonts w:hint="eastAsia"/>
          <w:szCs w:val="21"/>
        </w:rPr>
        <w:t xml:space="preserve">□　検定料の領収書の写し　□　合否通知の写し　</w:t>
      </w:r>
    </w:p>
    <w:p w14:paraId="63740A50" w14:textId="77777777" w:rsidR="009F09E0" w:rsidRPr="009F09E0" w:rsidRDefault="009F09E0" w:rsidP="009F09E0">
      <w:pPr>
        <w:spacing w:line="300" w:lineRule="exact"/>
        <w:ind w:leftChars="200" w:left="630" w:hangingChars="100" w:hanging="210"/>
        <w:rPr>
          <w:rFonts w:hint="eastAsia"/>
          <w:szCs w:val="21"/>
        </w:rPr>
      </w:pPr>
      <w:r w:rsidRPr="009F09E0">
        <w:rPr>
          <w:rFonts w:hint="eastAsia"/>
          <w:szCs w:val="21"/>
        </w:rPr>
        <w:t>□　世帯全員の非課税証明書（非課税世帯に該当し、申請する年又は申請する年の前年の１月１日に伊豆の国市に住所がない場合のみ）</w:t>
      </w:r>
    </w:p>
    <w:p w14:paraId="75BC8C01" w14:textId="77777777" w:rsidR="009F09E0" w:rsidRPr="009F09E0" w:rsidRDefault="009F09E0" w:rsidP="009F09E0">
      <w:pPr>
        <w:spacing w:line="300" w:lineRule="exact"/>
        <w:ind w:right="-1" w:firstLineChars="200" w:firstLine="420"/>
        <w:rPr>
          <w:rFonts w:hint="eastAsia"/>
          <w:szCs w:val="21"/>
        </w:rPr>
      </w:pPr>
      <w:r w:rsidRPr="009F09E0">
        <w:rPr>
          <w:rFonts w:hint="eastAsia"/>
          <w:szCs w:val="21"/>
        </w:rPr>
        <w:t>□　その他（　　　　　　　　　）</w:t>
      </w:r>
    </w:p>
    <w:p w14:paraId="5D54069C" w14:textId="77777777" w:rsidR="009F09E0" w:rsidRPr="009F09E0" w:rsidRDefault="009F09E0" w:rsidP="009F09E0">
      <w:pPr>
        <w:spacing w:line="300" w:lineRule="exact"/>
        <w:ind w:firstLineChars="200" w:firstLine="420"/>
        <w:rPr>
          <w:rFonts w:hint="eastAsia"/>
          <w:szCs w:val="21"/>
        </w:rPr>
      </w:pPr>
    </w:p>
    <w:p w14:paraId="7B8E7F70" w14:textId="77777777" w:rsidR="009F09E0" w:rsidRPr="009F09E0" w:rsidRDefault="009F09E0" w:rsidP="009F09E0">
      <w:pPr>
        <w:spacing w:line="300" w:lineRule="exact"/>
        <w:ind w:rightChars="30" w:right="63"/>
        <w:rPr>
          <w:rFonts w:hint="eastAsia"/>
          <w:szCs w:val="21"/>
        </w:rPr>
      </w:pPr>
      <w:r w:rsidRPr="009F09E0">
        <w:rPr>
          <w:rFonts w:hint="eastAsia"/>
          <w:szCs w:val="21"/>
        </w:rPr>
        <w:t>【同意書】</w:t>
      </w:r>
    </w:p>
    <w:p w14:paraId="24BBD3B1" w14:textId="77777777" w:rsidR="009F09E0" w:rsidRPr="009F09E0" w:rsidRDefault="009F09E0" w:rsidP="009F09E0">
      <w:pPr>
        <w:spacing w:line="300" w:lineRule="exact"/>
        <w:ind w:rightChars="-3" w:right="-6"/>
        <w:rPr>
          <w:rFonts w:hint="eastAsia"/>
          <w:szCs w:val="21"/>
        </w:rPr>
      </w:pPr>
      <w:r w:rsidRPr="009F09E0">
        <w:rPr>
          <w:rFonts w:hint="eastAsia"/>
          <w:szCs w:val="21"/>
        </w:rPr>
        <w:t xml:space="preserve">　申請内容の確認をするため、伊豆の国市が住民基本台帳、課税状況及び就学援助の対象要件を（関係機関に問い合わせ）閲覧することに同意します。</w:t>
      </w:r>
    </w:p>
    <w:p w14:paraId="54B4E545" w14:textId="77777777" w:rsidR="009F09E0" w:rsidRPr="009F09E0" w:rsidRDefault="009F09E0" w:rsidP="009F09E0">
      <w:pPr>
        <w:spacing w:before="240" w:line="300" w:lineRule="exact"/>
        <w:ind w:rightChars="30" w:right="63"/>
        <w:rPr>
          <w:rFonts w:hint="eastAsia"/>
          <w:szCs w:val="21"/>
          <w:u w:val="single"/>
        </w:rPr>
      </w:pPr>
      <w:r w:rsidRPr="009F09E0">
        <w:rPr>
          <w:rFonts w:hint="eastAsia"/>
          <w:szCs w:val="21"/>
        </w:rPr>
        <w:t xml:space="preserve">　　　　　　　　　　　　　　　　</w:t>
      </w:r>
      <w:r w:rsidRPr="009F09E0">
        <w:rPr>
          <w:rFonts w:hint="eastAsia"/>
          <w:szCs w:val="21"/>
          <w:u w:val="single"/>
        </w:rPr>
        <w:t xml:space="preserve">申請者氏名　　　　　　　　　　　　　　　　</w:t>
      </w:r>
    </w:p>
    <w:p w14:paraId="4D68BF74" w14:textId="6C219216" w:rsidR="00216A44" w:rsidRPr="009F09E0" w:rsidRDefault="009F09E0" w:rsidP="009F09E0">
      <w:pPr>
        <w:spacing w:line="300" w:lineRule="exact"/>
        <w:ind w:rightChars="30" w:right="63"/>
        <w:jc w:val="left"/>
        <w:rPr>
          <w:rFonts w:hint="eastAsia"/>
          <w:szCs w:val="21"/>
        </w:rPr>
      </w:pPr>
      <w:r w:rsidRPr="009F09E0">
        <w:rPr>
          <w:rFonts w:hint="eastAsia"/>
          <w:szCs w:val="21"/>
        </w:rPr>
        <w:t xml:space="preserve">　　　　　　　　　　　　　　　　　　　　　　　　　（署名又は記名押印）</w:t>
      </w:r>
    </w:p>
    <w:sectPr w:rsidR="00216A44" w:rsidRPr="009F09E0" w:rsidSect="009F09E0">
      <w:pgSz w:w="11906" w:h="16838"/>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4E6F" w14:textId="77777777" w:rsidR="00C0159C" w:rsidRDefault="00C0159C" w:rsidP="009F09E0">
      <w:r>
        <w:separator/>
      </w:r>
    </w:p>
  </w:endnote>
  <w:endnote w:type="continuationSeparator" w:id="0">
    <w:p w14:paraId="0B5D29C7" w14:textId="77777777" w:rsidR="00C0159C" w:rsidRDefault="00C0159C" w:rsidP="009F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7BAD" w14:textId="77777777" w:rsidR="00C0159C" w:rsidRDefault="00C0159C" w:rsidP="009F09E0">
      <w:r>
        <w:separator/>
      </w:r>
    </w:p>
  </w:footnote>
  <w:footnote w:type="continuationSeparator" w:id="0">
    <w:p w14:paraId="0911418F" w14:textId="77777777" w:rsidR="00C0159C" w:rsidRDefault="00C0159C" w:rsidP="009F0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E0"/>
    <w:rsid w:val="00216A44"/>
    <w:rsid w:val="009F09E0"/>
    <w:rsid w:val="00C01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B1AC82"/>
  <w15:chartTrackingRefBased/>
  <w15:docId w15:val="{019E0357-3CE4-4F01-83BA-CFEB5894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9E0"/>
    <w:pPr>
      <w:widowControl w:val="0"/>
      <w:autoSpaceDE w:val="0"/>
      <w:autoSpaceDN w:val="0"/>
      <w:jc w:val="both"/>
    </w:pPr>
    <w:rPr>
      <w:rFonts w:ascii="ＭＳ 明朝" w:eastAsia="ＭＳ 明朝" w:hAnsi="ＭＳ 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09E0"/>
    <w:rPr>
      <w:rFonts w:eastAsia="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9E0"/>
    <w:pPr>
      <w:tabs>
        <w:tab w:val="center" w:pos="4252"/>
        <w:tab w:val="right" w:pos="8504"/>
      </w:tabs>
      <w:snapToGrid w:val="0"/>
    </w:pPr>
  </w:style>
  <w:style w:type="character" w:customStyle="1" w:styleId="a5">
    <w:name w:val="ヘッダー (文字)"/>
    <w:basedOn w:val="a0"/>
    <w:link w:val="a4"/>
    <w:uiPriority w:val="99"/>
    <w:rsid w:val="009F09E0"/>
    <w:rPr>
      <w:rFonts w:ascii="ＭＳ 明朝" w:eastAsia="ＭＳ 明朝" w:hAnsi="ＭＳ 明朝" w:cs="Times New Roman"/>
    </w:rPr>
  </w:style>
  <w:style w:type="paragraph" w:styleId="a6">
    <w:name w:val="footer"/>
    <w:basedOn w:val="a"/>
    <w:link w:val="a7"/>
    <w:uiPriority w:val="99"/>
    <w:unhideWhenUsed/>
    <w:rsid w:val="009F09E0"/>
    <w:pPr>
      <w:tabs>
        <w:tab w:val="center" w:pos="4252"/>
        <w:tab w:val="right" w:pos="8504"/>
      </w:tabs>
      <w:snapToGrid w:val="0"/>
    </w:pPr>
  </w:style>
  <w:style w:type="character" w:customStyle="1" w:styleId="a7">
    <w:name w:val="フッター (文字)"/>
    <w:basedOn w:val="a0"/>
    <w:link w:val="a6"/>
    <w:uiPriority w:val="99"/>
    <w:rsid w:val="009F09E0"/>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伊豆の国市</dc:creator>
  <cp:keywords/>
  <dc:description/>
  <cp:lastModifiedBy>伊豆の国市</cp:lastModifiedBy>
  <cp:revision>1</cp:revision>
  <dcterms:created xsi:type="dcterms:W3CDTF">2023-05-12T01:14:00Z</dcterms:created>
  <dcterms:modified xsi:type="dcterms:W3CDTF">2023-05-12T01:16:00Z</dcterms:modified>
</cp:coreProperties>
</file>