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1B2" w:rsidRPr="00F67B6A" w:rsidRDefault="009161B2" w:rsidP="009161B2">
      <w:pPr>
        <w:ind w:left="923" w:right="996" w:hangingChars="400" w:hanging="923"/>
        <w:rPr>
          <w:rFonts w:ascii="Century" w:hAnsi="Century"/>
          <w:kern w:val="2"/>
          <w:szCs w:val="21"/>
        </w:rPr>
      </w:pPr>
      <w:r w:rsidRPr="00F67B6A">
        <w:rPr>
          <w:rFonts w:ascii="ＭＳ ゴシック" w:eastAsia="ＭＳ ゴシック" w:hAnsi="ＭＳ ゴシック" w:hint="eastAsia"/>
          <w:b/>
          <w:kern w:val="2"/>
          <w:szCs w:val="22"/>
        </w:rPr>
        <w:t>様式第５号</w:t>
      </w:r>
      <w:r w:rsidRPr="00F67B6A">
        <w:rPr>
          <w:rFonts w:ascii="Century" w:hAnsi="Century" w:hint="eastAsia"/>
          <w:kern w:val="2"/>
          <w:szCs w:val="22"/>
        </w:rPr>
        <w:t xml:space="preserve">（第６条関係）（用紙　</w:t>
      </w:r>
      <w:r w:rsidRPr="00F67B6A">
        <w:rPr>
          <w:rFonts w:hint="eastAsia"/>
          <w:kern w:val="2"/>
        </w:rPr>
        <w:t>日本</w:t>
      </w:r>
      <w:r w:rsidRPr="009161B2">
        <w:rPr>
          <w:rFonts w:hint="eastAsia"/>
          <w:color w:val="000000" w:themeColor="text1"/>
          <w:kern w:val="2"/>
        </w:rPr>
        <w:t>産業</w:t>
      </w:r>
      <w:r w:rsidRPr="00F67B6A">
        <w:rPr>
          <w:rFonts w:hint="eastAsia"/>
          <w:kern w:val="2"/>
        </w:rPr>
        <w:t>規格</w:t>
      </w:r>
      <w:r w:rsidRPr="00F67B6A">
        <w:rPr>
          <w:rFonts w:ascii="Century" w:hAnsi="Century" w:hint="eastAsia"/>
          <w:kern w:val="2"/>
          <w:szCs w:val="22"/>
        </w:rPr>
        <w:t>Ａ４縦型）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9161B2" w:rsidRPr="00F67B6A" w:rsidTr="000A221B">
        <w:trPr>
          <w:trHeight w:val="12256"/>
        </w:trPr>
        <w:tc>
          <w:tcPr>
            <w:tcW w:w="8499" w:type="dxa"/>
          </w:tcPr>
          <w:p w:rsidR="009161B2" w:rsidRPr="00F67B6A" w:rsidRDefault="009161B2" w:rsidP="000A221B">
            <w:pPr>
              <w:jc w:val="center"/>
              <w:rPr>
                <w:rFonts w:ascii="Century" w:hAnsi="Century"/>
                <w:kern w:val="2"/>
                <w:szCs w:val="21"/>
              </w:rPr>
            </w:pPr>
            <w:r w:rsidRPr="00F67B6A">
              <w:rPr>
                <w:rFonts w:ascii="Century" w:hAnsi="Century" w:hint="eastAsia"/>
                <w:kern w:val="2"/>
                <w:szCs w:val="21"/>
              </w:rPr>
              <w:t>誓　約　書</w:t>
            </w:r>
          </w:p>
          <w:p w:rsidR="009161B2" w:rsidRPr="00F67B6A" w:rsidRDefault="009161B2" w:rsidP="000A221B">
            <w:pPr>
              <w:ind w:right="420"/>
              <w:jc w:val="right"/>
              <w:rPr>
                <w:rFonts w:ascii="Century" w:hAnsi="Century"/>
                <w:kern w:val="2"/>
                <w:szCs w:val="21"/>
              </w:rPr>
            </w:pPr>
            <w:r w:rsidRPr="00F67B6A">
              <w:rPr>
                <w:rFonts w:ascii="Century" w:hAnsi="Century" w:hint="eastAsia"/>
                <w:kern w:val="2"/>
                <w:szCs w:val="21"/>
              </w:rPr>
              <w:t xml:space="preserve">　　年　　月　　日</w:t>
            </w:r>
          </w:p>
          <w:p w:rsidR="009161B2" w:rsidRPr="00F67B6A" w:rsidRDefault="009161B2" w:rsidP="000A221B">
            <w:pPr>
              <w:rPr>
                <w:rFonts w:ascii="Century" w:hAnsi="Century"/>
                <w:kern w:val="2"/>
                <w:szCs w:val="21"/>
              </w:rPr>
            </w:pPr>
            <w:r w:rsidRPr="00F67B6A">
              <w:rPr>
                <w:rFonts w:ascii="Century" w:hAnsi="Century" w:hint="eastAsia"/>
                <w:kern w:val="2"/>
                <w:szCs w:val="21"/>
              </w:rPr>
              <w:t xml:space="preserve">　伊豆の国市長　</w:t>
            </w:r>
            <w:r w:rsidRPr="009161B2">
              <w:rPr>
                <w:rFonts w:ascii="Century" w:hAnsi="Century" w:hint="eastAsia"/>
                <w:color w:val="000000" w:themeColor="text1"/>
                <w:kern w:val="2"/>
                <w:szCs w:val="21"/>
              </w:rPr>
              <w:t>宛</w:t>
            </w:r>
          </w:p>
          <w:p w:rsidR="009161B2" w:rsidRPr="00F67B6A" w:rsidRDefault="009161B2" w:rsidP="000A221B">
            <w:pPr>
              <w:ind w:firstLineChars="1721" w:firstLine="3955"/>
              <w:rPr>
                <w:rFonts w:ascii="Century" w:hAnsi="Century"/>
                <w:kern w:val="2"/>
                <w:szCs w:val="21"/>
              </w:rPr>
            </w:pPr>
            <w:r w:rsidRPr="00F67B6A">
              <w:rPr>
                <w:rFonts w:ascii="Century" w:hAnsi="Century" w:hint="eastAsia"/>
                <w:kern w:val="2"/>
                <w:szCs w:val="21"/>
              </w:rPr>
              <w:t>所　在　地</w:t>
            </w:r>
          </w:p>
          <w:p w:rsidR="009161B2" w:rsidRPr="00F67B6A" w:rsidRDefault="009161B2" w:rsidP="000A221B">
            <w:pPr>
              <w:ind w:firstLineChars="1721" w:firstLine="3955"/>
              <w:rPr>
                <w:rFonts w:hAnsi="Century"/>
                <w:kern w:val="2"/>
                <w:szCs w:val="21"/>
              </w:rPr>
            </w:pPr>
            <w:r w:rsidRPr="00F67B6A">
              <w:rPr>
                <w:rFonts w:hint="eastAsia"/>
                <w:kern w:val="2"/>
                <w:szCs w:val="21"/>
              </w:rPr>
              <w:t>団　体　名</w:t>
            </w:r>
          </w:p>
          <w:p w:rsidR="009161B2" w:rsidRPr="00F67B6A" w:rsidRDefault="00F54A04" w:rsidP="000A221B">
            <w:pPr>
              <w:ind w:firstLineChars="1716" w:firstLine="3944"/>
              <w:rPr>
                <w:rFonts w:hAnsi="Century"/>
                <w:kern w:val="2"/>
                <w:szCs w:val="21"/>
              </w:rPr>
            </w:pPr>
            <w:r>
              <w:rPr>
                <w:rFonts w:hint="eastAsia"/>
                <w:kern w:val="2"/>
                <w:szCs w:val="21"/>
              </w:rPr>
              <w:t xml:space="preserve">代表者氏名　　　　　　　　　　</w:t>
            </w:r>
          </w:p>
          <w:p w:rsidR="009161B2" w:rsidRPr="00F67B6A" w:rsidRDefault="009161B2" w:rsidP="000A221B">
            <w:pPr>
              <w:rPr>
                <w:rFonts w:ascii="Century" w:hAnsi="Century"/>
                <w:kern w:val="2"/>
                <w:szCs w:val="21"/>
              </w:rPr>
            </w:pPr>
          </w:p>
          <w:p w:rsidR="009161B2" w:rsidRPr="00F67B6A" w:rsidRDefault="009161B2" w:rsidP="000A221B">
            <w:pPr>
              <w:rPr>
                <w:rFonts w:ascii="Century" w:hAnsi="Century"/>
                <w:kern w:val="2"/>
                <w:szCs w:val="21"/>
              </w:rPr>
            </w:pPr>
            <w:r w:rsidRPr="00F67B6A">
              <w:rPr>
                <w:rFonts w:ascii="Century" w:hAnsi="Century" w:hint="eastAsia"/>
                <w:kern w:val="2"/>
                <w:szCs w:val="21"/>
              </w:rPr>
              <w:t xml:space="preserve">　伊豆の国市市民提案型パートナーシップ事業への申請に当たり、下記の応募資格をすべて満たしていることを誓約します。</w:t>
            </w:r>
          </w:p>
          <w:p w:rsidR="009161B2" w:rsidRPr="00F67B6A" w:rsidRDefault="009161B2" w:rsidP="000A221B">
            <w:pPr>
              <w:jc w:val="center"/>
              <w:rPr>
                <w:rFonts w:ascii="Century" w:hAnsi="Century"/>
                <w:kern w:val="2"/>
                <w:szCs w:val="21"/>
              </w:rPr>
            </w:pPr>
            <w:r w:rsidRPr="00F67B6A">
              <w:rPr>
                <w:rFonts w:ascii="Century" w:hAnsi="Century" w:hint="eastAsia"/>
                <w:kern w:val="2"/>
                <w:szCs w:val="21"/>
              </w:rPr>
              <w:t>記</w:t>
            </w:r>
          </w:p>
          <w:p w:rsidR="009161B2" w:rsidRPr="00F67B6A" w:rsidRDefault="009161B2" w:rsidP="000A221B">
            <w:pPr>
              <w:ind w:left="426"/>
              <w:rPr>
                <w:rFonts w:hAnsi="Century"/>
                <w:kern w:val="2"/>
                <w:szCs w:val="21"/>
              </w:rPr>
            </w:pPr>
            <w:r w:rsidRPr="00F67B6A">
              <w:rPr>
                <w:rFonts w:hint="eastAsia"/>
                <w:kern w:val="2"/>
                <w:szCs w:val="21"/>
              </w:rPr>
              <w:t>１　伊豆の国市内に主たる事務所又は活動拠点があること。</w:t>
            </w:r>
          </w:p>
          <w:p w:rsidR="009161B2" w:rsidRPr="00F67B6A" w:rsidRDefault="009161B2" w:rsidP="000A221B">
            <w:pPr>
              <w:ind w:left="426"/>
              <w:rPr>
                <w:rFonts w:hAnsi="Century"/>
                <w:kern w:val="2"/>
                <w:szCs w:val="21"/>
              </w:rPr>
            </w:pPr>
            <w:r w:rsidRPr="00F67B6A">
              <w:rPr>
                <w:rFonts w:hint="eastAsia"/>
                <w:kern w:val="2"/>
                <w:szCs w:val="21"/>
              </w:rPr>
              <w:t>２　５人以上の会員で組織していること。</w:t>
            </w:r>
          </w:p>
          <w:p w:rsidR="009161B2" w:rsidRPr="00F67B6A" w:rsidRDefault="009161B2" w:rsidP="000A221B">
            <w:pPr>
              <w:ind w:left="426"/>
              <w:rPr>
                <w:rFonts w:hAnsi="Century"/>
                <w:kern w:val="2"/>
                <w:szCs w:val="21"/>
              </w:rPr>
            </w:pPr>
            <w:r w:rsidRPr="00F67B6A">
              <w:rPr>
                <w:rFonts w:hint="eastAsia"/>
                <w:kern w:val="2"/>
                <w:szCs w:val="21"/>
              </w:rPr>
              <w:t>３　組織の運営に関する定款、規約、会則等があること。</w:t>
            </w:r>
          </w:p>
          <w:p w:rsidR="009161B2" w:rsidRPr="00F67B6A" w:rsidRDefault="009161B2" w:rsidP="000A221B">
            <w:pPr>
              <w:ind w:left="426"/>
              <w:rPr>
                <w:rFonts w:hAnsi="Century"/>
                <w:kern w:val="2"/>
                <w:szCs w:val="21"/>
              </w:rPr>
            </w:pPr>
            <w:r w:rsidRPr="00F67B6A">
              <w:rPr>
                <w:rFonts w:hint="eastAsia"/>
                <w:kern w:val="2"/>
                <w:szCs w:val="21"/>
              </w:rPr>
              <w:t>４　会計処理が適切に行われていること。</w:t>
            </w:r>
          </w:p>
          <w:p w:rsidR="009161B2" w:rsidRPr="00F67B6A" w:rsidRDefault="009161B2" w:rsidP="000A221B">
            <w:pPr>
              <w:ind w:leftChars="171" w:left="623" w:hangingChars="100" w:hanging="230"/>
              <w:rPr>
                <w:rFonts w:hAnsi="Century"/>
                <w:kern w:val="2"/>
                <w:szCs w:val="21"/>
              </w:rPr>
            </w:pPr>
            <w:r w:rsidRPr="00F67B6A">
              <w:rPr>
                <w:rFonts w:hint="eastAsia"/>
                <w:kern w:val="2"/>
                <w:szCs w:val="21"/>
              </w:rPr>
              <w:t>５　次に掲げる団体に該当しないこと。</w:t>
            </w:r>
          </w:p>
          <w:p w:rsidR="009161B2" w:rsidRPr="00F67B6A" w:rsidRDefault="009161B2" w:rsidP="000A221B">
            <w:pPr>
              <w:numPr>
                <w:ilvl w:val="1"/>
                <w:numId w:val="1"/>
              </w:numPr>
              <w:autoSpaceDE/>
              <w:autoSpaceDN/>
              <w:spacing w:beforeLines="50" w:before="216"/>
              <w:ind w:left="1202" w:hanging="357"/>
              <w:rPr>
                <w:rFonts w:hAnsi="Century"/>
                <w:kern w:val="2"/>
                <w:szCs w:val="21"/>
              </w:rPr>
            </w:pPr>
            <w:r w:rsidRPr="00F67B6A">
              <w:rPr>
                <w:rFonts w:hint="eastAsia"/>
                <w:kern w:val="2"/>
                <w:szCs w:val="21"/>
              </w:rPr>
              <w:t>宗教の教義を広め、儀式行事を行い、及び信者を教化育成することを主たる目的とする団体</w:t>
            </w:r>
          </w:p>
          <w:p w:rsidR="009161B2" w:rsidRPr="00F67B6A" w:rsidRDefault="009161B2" w:rsidP="000A221B">
            <w:pPr>
              <w:numPr>
                <w:ilvl w:val="1"/>
                <w:numId w:val="1"/>
              </w:numPr>
              <w:autoSpaceDE/>
              <w:autoSpaceDN/>
              <w:spacing w:beforeLines="50" w:before="216"/>
              <w:ind w:left="1202" w:hanging="357"/>
              <w:rPr>
                <w:rFonts w:hAnsi="Century"/>
                <w:kern w:val="2"/>
                <w:szCs w:val="21"/>
              </w:rPr>
            </w:pPr>
            <w:r w:rsidRPr="00F67B6A">
              <w:rPr>
                <w:rFonts w:hint="eastAsia"/>
                <w:kern w:val="2"/>
                <w:szCs w:val="21"/>
              </w:rPr>
              <w:t>政治上の主義を推進し、支持し、又はこれに反対することを主たる目的とする団体</w:t>
            </w:r>
          </w:p>
          <w:p w:rsidR="009161B2" w:rsidRPr="00F67B6A" w:rsidRDefault="009161B2" w:rsidP="000A221B">
            <w:pPr>
              <w:numPr>
                <w:ilvl w:val="1"/>
                <w:numId w:val="1"/>
              </w:numPr>
              <w:autoSpaceDE/>
              <w:autoSpaceDN/>
              <w:spacing w:beforeLines="50" w:before="216"/>
              <w:ind w:left="1202" w:hanging="357"/>
              <w:rPr>
                <w:rFonts w:hAnsi="Century"/>
                <w:kern w:val="2"/>
                <w:szCs w:val="21"/>
              </w:rPr>
            </w:pPr>
            <w:r w:rsidRPr="00F67B6A">
              <w:rPr>
                <w:rFonts w:hint="eastAsia"/>
                <w:kern w:val="2"/>
                <w:szCs w:val="21"/>
              </w:rPr>
              <w:t>特定の公職の候補者若しくは公職にある者又は政党を推薦し、支持し、又はこれらに反対することを目的とする団体</w:t>
            </w:r>
          </w:p>
          <w:p w:rsidR="009161B2" w:rsidRPr="00F67B6A" w:rsidRDefault="009161B2" w:rsidP="000A221B">
            <w:pPr>
              <w:numPr>
                <w:ilvl w:val="1"/>
                <w:numId w:val="1"/>
              </w:numPr>
              <w:autoSpaceDE/>
              <w:autoSpaceDN/>
              <w:spacing w:beforeLines="50" w:before="216"/>
              <w:ind w:left="1202" w:hanging="357"/>
              <w:rPr>
                <w:rFonts w:hAnsi="Century"/>
                <w:kern w:val="2"/>
                <w:szCs w:val="21"/>
              </w:rPr>
            </w:pPr>
            <w:r w:rsidRPr="00F67B6A">
              <w:rPr>
                <w:rFonts w:hint="eastAsia"/>
                <w:kern w:val="2"/>
                <w:szCs w:val="21"/>
              </w:rPr>
              <w:t>特定非営利活動促進法第</w:t>
            </w:r>
            <w:r w:rsidRPr="00F67B6A">
              <w:rPr>
                <w:kern w:val="2"/>
                <w:szCs w:val="21"/>
              </w:rPr>
              <w:t>12</w:t>
            </w:r>
            <w:r w:rsidRPr="00F67B6A">
              <w:rPr>
                <w:rFonts w:hint="eastAsia"/>
                <w:kern w:val="2"/>
                <w:szCs w:val="21"/>
              </w:rPr>
              <w:t>条第１項第３号に規定する団体（暴力団又は暴力団若しくは暴力団の構成員等の統制の下にある団体）</w:t>
            </w:r>
          </w:p>
          <w:p w:rsidR="009161B2" w:rsidRPr="00F67B6A" w:rsidRDefault="009161B2" w:rsidP="000A221B">
            <w:pPr>
              <w:ind w:leftChars="437" w:left="1234" w:hangingChars="100" w:hanging="230"/>
              <w:rPr>
                <w:rFonts w:hAnsi="Century"/>
                <w:kern w:val="2"/>
                <w:szCs w:val="21"/>
              </w:rPr>
            </w:pPr>
          </w:p>
          <w:p w:rsidR="009161B2" w:rsidRPr="00F67B6A" w:rsidRDefault="009161B2" w:rsidP="000A221B">
            <w:pPr>
              <w:ind w:leftChars="437" w:left="1234" w:hangingChars="100" w:hanging="230"/>
              <w:rPr>
                <w:rFonts w:hAnsi="Century"/>
                <w:kern w:val="2"/>
                <w:szCs w:val="21"/>
              </w:rPr>
            </w:pPr>
          </w:p>
          <w:p w:rsidR="009161B2" w:rsidRPr="00F67B6A" w:rsidRDefault="009161B2" w:rsidP="000A221B">
            <w:pPr>
              <w:ind w:leftChars="437" w:left="1234" w:hangingChars="100" w:hanging="230"/>
              <w:rPr>
                <w:rFonts w:hAnsi="Century"/>
                <w:kern w:val="2"/>
                <w:szCs w:val="21"/>
              </w:rPr>
            </w:pPr>
          </w:p>
        </w:tc>
      </w:tr>
    </w:tbl>
    <w:p w:rsidR="009161B2" w:rsidRPr="00F67B6A" w:rsidRDefault="009161B2" w:rsidP="009161B2">
      <w:pPr>
        <w:ind w:leftChars="-2" w:right="55" w:hangingChars="2" w:hanging="5"/>
        <w:rPr>
          <w:rFonts w:hAnsi="Century"/>
          <w:kern w:val="2"/>
          <w:szCs w:val="21"/>
        </w:rPr>
      </w:pPr>
      <w:bookmarkStart w:id="0" w:name="_GoBack"/>
      <w:bookmarkEnd w:id="0"/>
    </w:p>
    <w:sectPr w:rsidR="009161B2" w:rsidRPr="00F67B6A" w:rsidSect="00FA4150">
      <w:footerReference w:type="default" r:id="rId7"/>
      <w:pgSz w:w="11906" w:h="16838" w:code="9"/>
      <w:pgMar w:top="1701" w:right="1701" w:bottom="1701" w:left="1701" w:header="567" w:footer="1117"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1C" w:rsidRDefault="00E52B1C" w:rsidP="002A7D67">
      <w:r>
        <w:separator/>
      </w:r>
    </w:p>
  </w:endnote>
  <w:endnote w:type="continuationSeparator" w:id="0">
    <w:p w:rsidR="00E52B1C" w:rsidRDefault="00E52B1C" w:rsidP="002A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67" w:rsidRPr="002A7D67" w:rsidRDefault="002A7D67" w:rsidP="002A7D67">
    <w:pPr>
      <w:pStyle w:val="a5"/>
      <w:jc w:val="center"/>
      <w:rPr>
        <w:sz w:val="20"/>
      </w:rPr>
    </w:pPr>
    <w:r w:rsidRPr="002A7D67">
      <w:rPr>
        <w:sz w:val="20"/>
      </w:rPr>
      <w:fldChar w:fldCharType="begin"/>
    </w:r>
    <w:r w:rsidRPr="002A7D67">
      <w:rPr>
        <w:sz w:val="20"/>
      </w:rPr>
      <w:instrText xml:space="preserve"> PAGE  \* MERGEFORMAT </w:instrText>
    </w:r>
    <w:r w:rsidRPr="002A7D67">
      <w:rPr>
        <w:sz w:val="20"/>
      </w:rPr>
      <w:fldChar w:fldCharType="separate"/>
    </w:r>
    <w:r w:rsidR="002C400A">
      <w:rPr>
        <w:noProof/>
        <w:sz w:val="20"/>
      </w:rPr>
      <w:t>1</w:t>
    </w:r>
    <w:r w:rsidRPr="002A7D67">
      <w:rPr>
        <w:sz w:val="20"/>
      </w:rPr>
      <w:fldChar w:fldCharType="end"/>
    </w:r>
    <w:r w:rsidRPr="002A7D67">
      <w:rPr>
        <w:sz w:val="20"/>
      </w:rPr>
      <w:t>/</w:t>
    </w:r>
    <w:r w:rsidRPr="002A7D67">
      <w:rPr>
        <w:sz w:val="20"/>
      </w:rPr>
      <w:fldChar w:fldCharType="begin"/>
    </w:r>
    <w:r w:rsidRPr="002A7D67">
      <w:rPr>
        <w:sz w:val="20"/>
      </w:rPr>
      <w:instrText xml:space="preserve"> NUMPAGES  \* MERGEFORMAT </w:instrText>
    </w:r>
    <w:r w:rsidRPr="002A7D67">
      <w:rPr>
        <w:sz w:val="20"/>
      </w:rPr>
      <w:fldChar w:fldCharType="separate"/>
    </w:r>
    <w:r w:rsidR="002C400A">
      <w:rPr>
        <w:noProof/>
        <w:sz w:val="20"/>
      </w:rPr>
      <w:t>1</w:t>
    </w:r>
    <w:r w:rsidRPr="002A7D6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1C" w:rsidRDefault="00E52B1C" w:rsidP="002A7D67">
      <w:r>
        <w:separator/>
      </w:r>
    </w:p>
  </w:footnote>
  <w:footnote w:type="continuationSeparator" w:id="0">
    <w:p w:rsidR="00E52B1C" w:rsidRDefault="00E52B1C" w:rsidP="002A7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0FD5"/>
    <w:multiLevelType w:val="hybridMultilevel"/>
    <w:tmpl w:val="A24AA3BA"/>
    <w:lvl w:ilvl="0" w:tplc="FA14998E">
      <w:start w:val="1"/>
      <w:numFmt w:val="decimal"/>
      <w:lvlText w:val="(%1)"/>
      <w:lvlJc w:val="left"/>
      <w:pPr>
        <w:tabs>
          <w:tab w:val="num" w:pos="786"/>
        </w:tabs>
        <w:ind w:left="786" w:hanging="360"/>
      </w:pPr>
      <w:rPr>
        <w:rFonts w:cs="Times New Roman" w:hint="default"/>
      </w:rPr>
    </w:lvl>
    <w:lvl w:ilvl="1" w:tplc="C164BA70">
      <w:start w:val="1"/>
      <w:numFmt w:val="bullet"/>
      <w:lvlText w:val="・"/>
      <w:lvlJc w:val="left"/>
      <w:pPr>
        <w:tabs>
          <w:tab w:val="num" w:pos="1206"/>
        </w:tabs>
        <w:ind w:left="1206" w:hanging="360"/>
      </w:pPr>
      <w:rPr>
        <w:rFonts w:ascii="ＭＳ 明朝" w:eastAsia="ＭＳ 明朝" w:hAnsi="ＭＳ 明朝" w:hint="eastAsia"/>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abstractNum w:abstractNumId="1" w15:restartNumberingAfterBreak="0">
    <w:nsid w:val="34E444C0"/>
    <w:multiLevelType w:val="hybridMultilevel"/>
    <w:tmpl w:val="784C80C2"/>
    <w:lvl w:ilvl="0" w:tplc="45B6C558">
      <w:start w:val="1"/>
      <w:numFmt w:val="decimalEnclosedCircle"/>
      <w:lvlText w:val="%1"/>
      <w:lvlJc w:val="left"/>
      <w:pPr>
        <w:ind w:left="482" w:hanging="360"/>
      </w:pPr>
      <w:rPr>
        <w:rFonts w:cs="Times New Roman" w:hint="default"/>
      </w:rPr>
    </w:lvl>
    <w:lvl w:ilvl="1" w:tplc="04090017" w:tentative="1">
      <w:start w:val="1"/>
      <w:numFmt w:val="aiueoFullWidth"/>
      <w:lvlText w:val="(%2)"/>
      <w:lvlJc w:val="left"/>
      <w:pPr>
        <w:ind w:left="962" w:hanging="420"/>
      </w:pPr>
      <w:rPr>
        <w:rFonts w:cs="Times New Roman"/>
      </w:rPr>
    </w:lvl>
    <w:lvl w:ilvl="2" w:tplc="04090011" w:tentative="1">
      <w:start w:val="1"/>
      <w:numFmt w:val="decimalEnclosedCircle"/>
      <w:lvlText w:val="%3"/>
      <w:lvlJc w:val="left"/>
      <w:pPr>
        <w:ind w:left="1382" w:hanging="420"/>
      </w:pPr>
      <w:rPr>
        <w:rFonts w:cs="Times New Roman"/>
      </w:rPr>
    </w:lvl>
    <w:lvl w:ilvl="3" w:tplc="0409000F" w:tentative="1">
      <w:start w:val="1"/>
      <w:numFmt w:val="decimal"/>
      <w:lvlText w:val="%4."/>
      <w:lvlJc w:val="left"/>
      <w:pPr>
        <w:ind w:left="1802" w:hanging="420"/>
      </w:pPr>
      <w:rPr>
        <w:rFonts w:cs="Times New Roman"/>
      </w:rPr>
    </w:lvl>
    <w:lvl w:ilvl="4" w:tplc="04090017" w:tentative="1">
      <w:start w:val="1"/>
      <w:numFmt w:val="aiueoFullWidth"/>
      <w:lvlText w:val="(%5)"/>
      <w:lvlJc w:val="left"/>
      <w:pPr>
        <w:ind w:left="2222" w:hanging="420"/>
      </w:pPr>
      <w:rPr>
        <w:rFonts w:cs="Times New Roman"/>
      </w:rPr>
    </w:lvl>
    <w:lvl w:ilvl="5" w:tplc="04090011" w:tentative="1">
      <w:start w:val="1"/>
      <w:numFmt w:val="decimalEnclosedCircle"/>
      <w:lvlText w:val="%6"/>
      <w:lvlJc w:val="left"/>
      <w:pPr>
        <w:ind w:left="2642" w:hanging="420"/>
      </w:pPr>
      <w:rPr>
        <w:rFonts w:cs="Times New Roman"/>
      </w:rPr>
    </w:lvl>
    <w:lvl w:ilvl="6" w:tplc="0409000F" w:tentative="1">
      <w:start w:val="1"/>
      <w:numFmt w:val="decimal"/>
      <w:lvlText w:val="%7."/>
      <w:lvlJc w:val="left"/>
      <w:pPr>
        <w:ind w:left="3062" w:hanging="420"/>
      </w:pPr>
      <w:rPr>
        <w:rFonts w:cs="Times New Roman"/>
      </w:rPr>
    </w:lvl>
    <w:lvl w:ilvl="7" w:tplc="04090017" w:tentative="1">
      <w:start w:val="1"/>
      <w:numFmt w:val="aiueoFullWidth"/>
      <w:lvlText w:val="(%8)"/>
      <w:lvlJc w:val="left"/>
      <w:pPr>
        <w:ind w:left="3482" w:hanging="420"/>
      </w:pPr>
      <w:rPr>
        <w:rFonts w:cs="Times New Roman"/>
      </w:rPr>
    </w:lvl>
    <w:lvl w:ilvl="8" w:tplc="04090011" w:tentative="1">
      <w:start w:val="1"/>
      <w:numFmt w:val="decimalEnclosedCircle"/>
      <w:lvlText w:val="%9"/>
      <w:lvlJc w:val="left"/>
      <w:pPr>
        <w:ind w:left="390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67"/>
    <w:rsid w:val="00000BAA"/>
    <w:rsid w:val="00066224"/>
    <w:rsid w:val="00066532"/>
    <w:rsid w:val="00087857"/>
    <w:rsid w:val="000E7E2C"/>
    <w:rsid w:val="000F21E2"/>
    <w:rsid w:val="00102E13"/>
    <w:rsid w:val="001854CE"/>
    <w:rsid w:val="00187CC0"/>
    <w:rsid w:val="002529B3"/>
    <w:rsid w:val="00256FBA"/>
    <w:rsid w:val="002857D7"/>
    <w:rsid w:val="002A5B2C"/>
    <w:rsid w:val="002A7D67"/>
    <w:rsid w:val="002C400A"/>
    <w:rsid w:val="0031196B"/>
    <w:rsid w:val="003234C3"/>
    <w:rsid w:val="00335155"/>
    <w:rsid w:val="003B3B6E"/>
    <w:rsid w:val="003C10A9"/>
    <w:rsid w:val="003F6377"/>
    <w:rsid w:val="00417691"/>
    <w:rsid w:val="00436569"/>
    <w:rsid w:val="004370F7"/>
    <w:rsid w:val="00443B25"/>
    <w:rsid w:val="004448DC"/>
    <w:rsid w:val="0047274B"/>
    <w:rsid w:val="00491B44"/>
    <w:rsid w:val="004A0DEF"/>
    <w:rsid w:val="004B3BE2"/>
    <w:rsid w:val="004D691D"/>
    <w:rsid w:val="00596E1D"/>
    <w:rsid w:val="005C224F"/>
    <w:rsid w:val="006622F4"/>
    <w:rsid w:val="006636E3"/>
    <w:rsid w:val="006C63A5"/>
    <w:rsid w:val="006F4C56"/>
    <w:rsid w:val="00755CA1"/>
    <w:rsid w:val="00786FA2"/>
    <w:rsid w:val="007C329C"/>
    <w:rsid w:val="00804E78"/>
    <w:rsid w:val="00893E71"/>
    <w:rsid w:val="008F4CBA"/>
    <w:rsid w:val="009161B2"/>
    <w:rsid w:val="00951520"/>
    <w:rsid w:val="009D0864"/>
    <w:rsid w:val="009D1E17"/>
    <w:rsid w:val="00A017E3"/>
    <w:rsid w:val="00A75C28"/>
    <w:rsid w:val="00A9070D"/>
    <w:rsid w:val="00AC5718"/>
    <w:rsid w:val="00B573D5"/>
    <w:rsid w:val="00B64BC8"/>
    <w:rsid w:val="00B64CAF"/>
    <w:rsid w:val="00BC42FA"/>
    <w:rsid w:val="00BD4D19"/>
    <w:rsid w:val="00C43C3F"/>
    <w:rsid w:val="00CB1636"/>
    <w:rsid w:val="00CC37F1"/>
    <w:rsid w:val="00CF1613"/>
    <w:rsid w:val="00D30315"/>
    <w:rsid w:val="00D751CA"/>
    <w:rsid w:val="00E52B1C"/>
    <w:rsid w:val="00EB2147"/>
    <w:rsid w:val="00EB261F"/>
    <w:rsid w:val="00EC1159"/>
    <w:rsid w:val="00F54A04"/>
    <w:rsid w:val="00FA4150"/>
    <w:rsid w:val="00FD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efaultImageDpi w14:val="0"/>
  <w15:docId w15:val="{62E3B49A-493B-4446-9D2C-B0338764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150"/>
    <w:pPr>
      <w:widowControl w:val="0"/>
      <w:autoSpaceDE w:val="0"/>
      <w:autoSpaceDN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7D67"/>
    <w:pPr>
      <w:tabs>
        <w:tab w:val="center" w:pos="4252"/>
        <w:tab w:val="right" w:pos="8504"/>
      </w:tabs>
      <w:snapToGrid w:val="0"/>
    </w:pPr>
  </w:style>
  <w:style w:type="character" w:customStyle="1" w:styleId="a4">
    <w:name w:val="ヘッダー (文字)"/>
    <w:basedOn w:val="a0"/>
    <w:link w:val="a3"/>
    <w:uiPriority w:val="99"/>
    <w:locked/>
    <w:rsid w:val="002A7D67"/>
    <w:rPr>
      <w:rFonts w:cs="Times New Roman"/>
      <w:kern w:val="2"/>
      <w:sz w:val="24"/>
      <w:szCs w:val="24"/>
    </w:rPr>
  </w:style>
  <w:style w:type="paragraph" w:styleId="a5">
    <w:name w:val="footer"/>
    <w:basedOn w:val="a"/>
    <w:link w:val="a6"/>
    <w:uiPriority w:val="99"/>
    <w:rsid w:val="002A7D67"/>
    <w:pPr>
      <w:tabs>
        <w:tab w:val="center" w:pos="4252"/>
        <w:tab w:val="right" w:pos="8504"/>
      </w:tabs>
      <w:snapToGrid w:val="0"/>
    </w:pPr>
  </w:style>
  <w:style w:type="character" w:customStyle="1" w:styleId="a6">
    <w:name w:val="フッター (文字)"/>
    <w:basedOn w:val="a0"/>
    <w:link w:val="a5"/>
    <w:uiPriority w:val="99"/>
    <w:locked/>
    <w:rsid w:val="002A7D67"/>
    <w:rPr>
      <w:rFonts w:cs="Times New Roman"/>
      <w:kern w:val="2"/>
      <w:sz w:val="24"/>
      <w:szCs w:val="24"/>
    </w:rPr>
  </w:style>
  <w:style w:type="paragraph" w:styleId="a7">
    <w:name w:val="Balloon Text"/>
    <w:basedOn w:val="a"/>
    <w:link w:val="a8"/>
    <w:uiPriority w:val="99"/>
    <w:rsid w:val="002A7D67"/>
    <w:rPr>
      <w:rFonts w:asciiTheme="majorHAnsi" w:eastAsiaTheme="majorEastAsia" w:hAnsiTheme="majorHAnsi"/>
      <w:sz w:val="18"/>
      <w:szCs w:val="18"/>
    </w:rPr>
  </w:style>
  <w:style w:type="character" w:customStyle="1" w:styleId="a8">
    <w:name w:val="吹き出し (文字)"/>
    <w:basedOn w:val="a0"/>
    <w:link w:val="a7"/>
    <w:uiPriority w:val="99"/>
    <w:locked/>
    <w:rsid w:val="002A7D6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402</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久保田洋輔</cp:lastModifiedBy>
  <cp:revision>8</cp:revision>
  <cp:lastPrinted>2018-02-20T01:52:00Z</cp:lastPrinted>
  <dcterms:created xsi:type="dcterms:W3CDTF">2021-03-12T01:02:00Z</dcterms:created>
  <dcterms:modified xsi:type="dcterms:W3CDTF">2022-06-13T05:38:00Z</dcterms:modified>
</cp:coreProperties>
</file>