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24" w:rsidRDefault="00EC0824" w:rsidP="00EC0824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hint="eastAsia"/>
          <w:sz w:val="22"/>
          <w:lang w:val="ja-JP"/>
        </w:rPr>
        <w:t>様式第２号</w:t>
      </w:r>
      <w:r>
        <w:rPr>
          <w:rFonts w:cs="ＭＳ 明朝" w:hint="eastAsia"/>
          <w:sz w:val="22"/>
          <w:lang w:val="ja-JP"/>
        </w:rPr>
        <w:t>（第</w:t>
      </w:r>
      <w:r>
        <w:rPr>
          <w:rFonts w:cs="ＭＳ 明朝"/>
          <w:sz w:val="22"/>
          <w:lang w:val="ja-JP"/>
        </w:rPr>
        <w:t>12</w:t>
      </w:r>
      <w:r>
        <w:rPr>
          <w:rFonts w:cs="ＭＳ 明朝" w:hint="eastAsia"/>
          <w:sz w:val="22"/>
          <w:lang w:val="ja-JP"/>
        </w:rPr>
        <w:t>条第１項関係）（用紙　日本産業規格Ａ４縦型）</w:t>
      </w:r>
    </w:p>
    <w:p w:rsidR="00645B2B" w:rsidRDefault="00645B2B" w:rsidP="00645B2B">
      <w:pPr>
        <w:autoSpaceDE w:val="0"/>
        <w:autoSpaceDN w:val="0"/>
        <w:adjustRightInd w:val="0"/>
        <w:ind w:left="213" w:rightChars="-10" w:right="-21" w:hangingChars="100" w:hanging="213"/>
        <w:jc w:val="center"/>
      </w:pPr>
      <w:r>
        <w:rPr>
          <w:rFonts w:hint="eastAsia"/>
        </w:rPr>
        <w:t>屋外広告物許可期間更新申請書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right"/>
      </w:pPr>
      <w:r>
        <w:rPr>
          <w:rFonts w:hint="eastAsia"/>
        </w:rPr>
        <w:t xml:space="preserve">年　　月　　日　　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伊豆の国市長　</w:t>
      </w:r>
      <w:r w:rsidR="00226AB0">
        <w:rPr>
          <w:rFonts w:hint="eastAsia"/>
        </w:rPr>
        <w:t xml:space="preserve">　　</w:t>
      </w:r>
      <w:r w:rsidR="00226AB0" w:rsidRPr="00226AB0">
        <w:rPr>
          <w:rFonts w:hint="eastAsia"/>
          <w:color w:val="A6A6A6" w:themeColor="background1" w:themeShade="A6"/>
        </w:rPr>
        <w:t>氏　　　名</w:t>
      </w:r>
      <w:r w:rsidR="00226AB0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38"/>
        <w:gridCol w:w="850"/>
        <w:gridCol w:w="2835"/>
        <w:gridCol w:w="674"/>
      </w:tblGrid>
      <w:tr w:rsidR="00645B2B" w:rsidTr="00B87A1D">
        <w:trPr>
          <w:trHeight w:val="335"/>
          <w:jc w:val="right"/>
        </w:trPr>
        <w:tc>
          <w:tcPr>
            <w:tcW w:w="1138" w:type="dxa"/>
            <w:vMerge w:val="restart"/>
            <w:vAlign w:val="center"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835" w:type="dxa"/>
            <w:vMerge w:val="restart"/>
          </w:tcPr>
          <w:p w:rsidR="00645B2B" w:rsidRPr="00226AB0" w:rsidRDefault="00A51009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226AB0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-3810</wp:posOffset>
                      </wp:positionV>
                      <wp:extent cx="1609725" cy="428625"/>
                      <wp:effectExtent l="0" t="0" r="9525" b="9525"/>
                      <wp:wrapNone/>
                      <wp:docPr id="2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58B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.65pt;margin-top:-.3pt;width:126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45B2B" w:rsidRPr="00226AB0">
              <w:rPr>
                <w:rFonts w:hint="eastAsia"/>
                <w:color w:val="A6A6A6" w:themeColor="background1" w:themeShade="A6"/>
              </w:rPr>
              <w:t>法人にあっては、その主たる事務所の所在地</w:t>
            </w:r>
          </w:p>
        </w:tc>
        <w:tc>
          <w:tcPr>
            <w:tcW w:w="674" w:type="dxa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</w:p>
        </w:tc>
        <w:tc>
          <w:tcPr>
            <w:tcW w:w="2835" w:type="dxa"/>
            <w:vMerge/>
          </w:tcPr>
          <w:p w:rsidR="00645B2B" w:rsidRPr="00226AB0" w:rsidRDefault="00645B2B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Merge w:val="restart"/>
          </w:tcPr>
          <w:p w:rsidR="00645B2B" w:rsidRPr="00226AB0" w:rsidRDefault="00A51009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226AB0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0</wp:posOffset>
                      </wp:positionV>
                      <wp:extent cx="1609725" cy="428625"/>
                      <wp:effectExtent l="0" t="0" r="9525" b="9525"/>
                      <wp:wrapNone/>
                      <wp:docPr id="2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9795C" id="AutoShape 7" o:spid="_x0000_s1026" type="#_x0000_t185" style="position:absolute;left:0;text-align:left;margin-left:2.2pt;margin-top:0;width:126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45B2B" w:rsidRPr="00226AB0">
              <w:rPr>
                <w:rFonts w:hint="eastAsia"/>
                <w:color w:val="A6A6A6" w:themeColor="background1" w:themeShade="A6"/>
              </w:rPr>
              <w:t>法人にあっては、その名称及び代表者の氏名</w:t>
            </w:r>
          </w:p>
        </w:tc>
        <w:tc>
          <w:tcPr>
            <w:tcW w:w="674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283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EC0824" w:rsidRDefault="00EC0824" w:rsidP="00EC0824">
      <w:pPr>
        <w:pStyle w:val="af0"/>
        <w:overflowPunct w:val="0"/>
        <w:autoSpaceDN w:val="0"/>
        <w:spacing w:line="240" w:lineRule="atLeast"/>
      </w:pPr>
      <w:r>
        <w:rPr>
          <w:rFonts w:hint="eastAsia"/>
        </w:rPr>
        <w:t xml:space="preserve">　　　　　　　　　　　　　　　　　　　　　（個人にあっては、署名又は記名押印、</w:t>
      </w:r>
    </w:p>
    <w:p w:rsidR="00EC0824" w:rsidRDefault="00EC0824" w:rsidP="00EC0824">
      <w:pPr>
        <w:pStyle w:val="af0"/>
        <w:overflowPunct w:val="0"/>
        <w:autoSpaceDN w:val="0"/>
        <w:spacing w:line="240" w:lineRule="atLeast"/>
        <w:ind w:rightChars="-110" w:right="-234"/>
      </w:pPr>
      <w:r>
        <w:rPr>
          <w:rFonts w:hint="eastAsia"/>
        </w:rPr>
        <w:t xml:space="preserve">　　　　　　　　　　　　　　　　　　　　　　法人その他の団体にあ</w:t>
      </w:r>
      <w:bookmarkStart w:id="0" w:name="_GoBack"/>
      <w:bookmarkEnd w:id="0"/>
      <w:r>
        <w:rPr>
          <w:rFonts w:hint="eastAsia"/>
        </w:rPr>
        <w:t>っては、記名押印）</w:t>
      </w:r>
    </w:p>
    <w:p w:rsidR="00645B2B" w:rsidRPr="00EC0824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350C42">
      <w:pPr>
        <w:wordWrap w:val="0"/>
        <w:autoSpaceDE w:val="0"/>
        <w:autoSpaceDN w:val="0"/>
        <w:adjustRightInd w:val="0"/>
        <w:ind w:right="-1"/>
        <w:jc w:val="left"/>
      </w:pPr>
      <w:r>
        <w:rPr>
          <w:rFonts w:hint="eastAsia"/>
        </w:rPr>
        <w:t xml:space="preserve">　伊豆の国市屋外広告物条例第</w:t>
      </w:r>
      <w:r>
        <w:t>13</w:t>
      </w:r>
      <w:r>
        <w:rPr>
          <w:rFonts w:hint="eastAsia"/>
        </w:rPr>
        <w:t>条第２項の許可の期間の更新を受けたいので、次のとおり申請します。</w:t>
      </w:r>
    </w:p>
    <w:tbl>
      <w:tblPr>
        <w:tblStyle w:val="a9"/>
        <w:tblW w:w="8069" w:type="dxa"/>
        <w:tblInd w:w="340" w:type="dxa"/>
        <w:tblLook w:val="01E0" w:firstRow="1" w:lastRow="1" w:firstColumn="1" w:lastColumn="1" w:noHBand="0" w:noVBand="0"/>
      </w:tblPr>
      <w:tblGrid>
        <w:gridCol w:w="2887"/>
        <w:gridCol w:w="5182"/>
      </w:tblGrid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広告物を表示し、又は掲出物件を設置する場所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表示の内容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形状及び面積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材料及び構造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色彩、意匠その他の表示方法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現在受けている許可の期間</w:t>
            </w:r>
          </w:p>
        </w:tc>
        <w:tc>
          <w:tcPr>
            <w:tcW w:w="5182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現在受けている許可の番号</w:t>
            </w:r>
          </w:p>
        </w:tc>
        <w:tc>
          <w:tcPr>
            <w:tcW w:w="5182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更新期間</w:t>
            </w:r>
          </w:p>
        </w:tc>
        <w:tc>
          <w:tcPr>
            <w:tcW w:w="5182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45B2B" w:rsidTr="00350C42"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28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sectPr w:rsidR="00645B2B" w:rsidSect="00B87A1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78" w:rsidRDefault="00853F78" w:rsidP="00EE509D">
      <w:r>
        <w:separator/>
      </w:r>
    </w:p>
  </w:endnote>
  <w:endnote w:type="continuationSeparator" w:id="0">
    <w:p w:rsidR="00853F78" w:rsidRDefault="00853F78" w:rsidP="00EE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78" w:rsidRDefault="00853F78" w:rsidP="00EE509D">
      <w:r>
        <w:separator/>
      </w:r>
    </w:p>
  </w:footnote>
  <w:footnote w:type="continuationSeparator" w:id="0">
    <w:p w:rsidR="00853F78" w:rsidRDefault="00853F78" w:rsidP="00EE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6"/>
    <w:rsid w:val="0002429B"/>
    <w:rsid w:val="00042F32"/>
    <w:rsid w:val="000618EC"/>
    <w:rsid w:val="000754F6"/>
    <w:rsid w:val="000943C5"/>
    <w:rsid w:val="000A30AD"/>
    <w:rsid w:val="000A63F4"/>
    <w:rsid w:val="000C5595"/>
    <w:rsid w:val="000D437C"/>
    <w:rsid w:val="000F1FB1"/>
    <w:rsid w:val="000F73F8"/>
    <w:rsid w:val="001167E0"/>
    <w:rsid w:val="0014110E"/>
    <w:rsid w:val="00145AEE"/>
    <w:rsid w:val="00150E94"/>
    <w:rsid w:val="00157347"/>
    <w:rsid w:val="001954A1"/>
    <w:rsid w:val="001A6F6B"/>
    <w:rsid w:val="001E6A8C"/>
    <w:rsid w:val="00203A9A"/>
    <w:rsid w:val="002128F1"/>
    <w:rsid w:val="00215D1D"/>
    <w:rsid w:val="00221686"/>
    <w:rsid w:val="00226AB0"/>
    <w:rsid w:val="00273719"/>
    <w:rsid w:val="002828D4"/>
    <w:rsid w:val="002A407D"/>
    <w:rsid w:val="00334FB7"/>
    <w:rsid w:val="00350C42"/>
    <w:rsid w:val="00364FA3"/>
    <w:rsid w:val="00367955"/>
    <w:rsid w:val="00391CFE"/>
    <w:rsid w:val="00393AEE"/>
    <w:rsid w:val="003D1351"/>
    <w:rsid w:val="003F5FD1"/>
    <w:rsid w:val="00400280"/>
    <w:rsid w:val="004443D9"/>
    <w:rsid w:val="00451AF0"/>
    <w:rsid w:val="004B3512"/>
    <w:rsid w:val="004C49D5"/>
    <w:rsid w:val="004D3469"/>
    <w:rsid w:val="004D3C7F"/>
    <w:rsid w:val="004D4886"/>
    <w:rsid w:val="004F1EC0"/>
    <w:rsid w:val="00533545"/>
    <w:rsid w:val="00565B07"/>
    <w:rsid w:val="00573641"/>
    <w:rsid w:val="005D000A"/>
    <w:rsid w:val="005D21A3"/>
    <w:rsid w:val="005E6356"/>
    <w:rsid w:val="00645B2B"/>
    <w:rsid w:val="00655AC5"/>
    <w:rsid w:val="006616C3"/>
    <w:rsid w:val="00665B0A"/>
    <w:rsid w:val="006A31A3"/>
    <w:rsid w:val="006B03C3"/>
    <w:rsid w:val="006D36B2"/>
    <w:rsid w:val="006E4652"/>
    <w:rsid w:val="00704089"/>
    <w:rsid w:val="007255CE"/>
    <w:rsid w:val="00731A7A"/>
    <w:rsid w:val="00742A07"/>
    <w:rsid w:val="00752DE2"/>
    <w:rsid w:val="00756D07"/>
    <w:rsid w:val="00756D0D"/>
    <w:rsid w:val="00783E42"/>
    <w:rsid w:val="007A051A"/>
    <w:rsid w:val="007A2273"/>
    <w:rsid w:val="007A67D5"/>
    <w:rsid w:val="007D4844"/>
    <w:rsid w:val="007D5883"/>
    <w:rsid w:val="007D5F13"/>
    <w:rsid w:val="008173D7"/>
    <w:rsid w:val="00833454"/>
    <w:rsid w:val="00853F78"/>
    <w:rsid w:val="00866092"/>
    <w:rsid w:val="008F6469"/>
    <w:rsid w:val="00910243"/>
    <w:rsid w:val="009203FD"/>
    <w:rsid w:val="00957959"/>
    <w:rsid w:val="0096234D"/>
    <w:rsid w:val="00986124"/>
    <w:rsid w:val="009950D6"/>
    <w:rsid w:val="009B2326"/>
    <w:rsid w:val="009E0268"/>
    <w:rsid w:val="009F5944"/>
    <w:rsid w:val="00A11840"/>
    <w:rsid w:val="00A51009"/>
    <w:rsid w:val="00A81169"/>
    <w:rsid w:val="00A83D93"/>
    <w:rsid w:val="00A86357"/>
    <w:rsid w:val="00A97F34"/>
    <w:rsid w:val="00AE74EC"/>
    <w:rsid w:val="00B03571"/>
    <w:rsid w:val="00B0422B"/>
    <w:rsid w:val="00B1040B"/>
    <w:rsid w:val="00B50AD7"/>
    <w:rsid w:val="00B548D5"/>
    <w:rsid w:val="00B87A1D"/>
    <w:rsid w:val="00B96955"/>
    <w:rsid w:val="00BF62FE"/>
    <w:rsid w:val="00C17C26"/>
    <w:rsid w:val="00C36A77"/>
    <w:rsid w:val="00CA0E7D"/>
    <w:rsid w:val="00CB3D74"/>
    <w:rsid w:val="00CD1861"/>
    <w:rsid w:val="00CE3E1E"/>
    <w:rsid w:val="00D01EBF"/>
    <w:rsid w:val="00D15D2F"/>
    <w:rsid w:val="00D1640E"/>
    <w:rsid w:val="00D27CE9"/>
    <w:rsid w:val="00D46C5E"/>
    <w:rsid w:val="00D575BE"/>
    <w:rsid w:val="00D8446A"/>
    <w:rsid w:val="00DC2B6B"/>
    <w:rsid w:val="00DD67AD"/>
    <w:rsid w:val="00DE5A87"/>
    <w:rsid w:val="00DF5F73"/>
    <w:rsid w:val="00E06A10"/>
    <w:rsid w:val="00E80011"/>
    <w:rsid w:val="00E875CA"/>
    <w:rsid w:val="00E92556"/>
    <w:rsid w:val="00EA5CEB"/>
    <w:rsid w:val="00EB3BBB"/>
    <w:rsid w:val="00EB6E3A"/>
    <w:rsid w:val="00EC0824"/>
    <w:rsid w:val="00EE509D"/>
    <w:rsid w:val="00EE566D"/>
    <w:rsid w:val="00EE6425"/>
    <w:rsid w:val="00F26733"/>
    <w:rsid w:val="00F71C09"/>
    <w:rsid w:val="00F8138A"/>
    <w:rsid w:val="00F90C63"/>
    <w:rsid w:val="00F92F89"/>
    <w:rsid w:val="00FC07A0"/>
    <w:rsid w:val="00FC251F"/>
    <w:rsid w:val="00FD4601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1E7CD3-C509-47E6-9F86-B20966BD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27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1AF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paragraph" w:styleId="a7">
    <w:name w:val="footer"/>
    <w:basedOn w:val="a"/>
    <w:link w:val="a8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table" w:styleId="a9">
    <w:name w:val="Table Grid"/>
    <w:basedOn w:val="a1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451AF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451AF0"/>
    <w:pPr>
      <w:widowControl/>
      <w:ind w:rightChars="-10" w:right="-10"/>
      <w:jc w:val="left"/>
    </w:pPr>
    <w:rPr>
      <w:rFonts w:hAnsi="Century" w:cs="Times New Roman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451AF0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unhideWhenUsed/>
    <w:rsid w:val="00451AF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51AF0"/>
    <w:rPr>
      <w:rFonts w:ascii="ＭＳ 明朝" w:cs="Times New Roman"/>
      <w:b/>
      <w:bCs/>
      <w:kern w:val="2"/>
      <w:sz w:val="22"/>
      <w:szCs w:val="22"/>
    </w:rPr>
  </w:style>
  <w:style w:type="character" w:styleId="HTML">
    <w:name w:val="HTML Typewriter"/>
    <w:basedOn w:val="a0"/>
    <w:uiPriority w:val="99"/>
    <w:unhideWhenUsed/>
    <w:rsid w:val="00451AF0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645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">
    <w:name w:val="Hyperlink"/>
    <w:basedOn w:val="a0"/>
    <w:uiPriority w:val="99"/>
    <w:rsid w:val="00645B2B"/>
    <w:rPr>
      <w:rFonts w:cs="Times New Roman"/>
      <w:color w:val="0000FF"/>
      <w:u w:val="single"/>
    </w:rPr>
  </w:style>
  <w:style w:type="paragraph" w:styleId="af0">
    <w:name w:val="Plain Text"/>
    <w:basedOn w:val="a"/>
    <w:link w:val="af1"/>
    <w:uiPriority w:val="99"/>
    <w:rsid w:val="00EC0824"/>
    <w:rPr>
      <w:rFonts w:hAnsi="Courier New" w:cs="Times New Roman"/>
      <w:color w:val="000000"/>
      <w:kern w:val="2"/>
      <w:szCs w:val="20"/>
    </w:rPr>
  </w:style>
  <w:style w:type="character" w:customStyle="1" w:styleId="af1">
    <w:name w:val="書式なし (文字)"/>
    <w:basedOn w:val="a0"/>
    <w:link w:val="af0"/>
    <w:uiPriority w:val="99"/>
    <w:locked/>
    <w:rsid w:val="00EC0824"/>
    <w:rPr>
      <w:rFonts w:ascii="ＭＳ 明朝" w:hAnsi="Courier New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EAB8-9225-4B01-9ACD-4A29772E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伊豆の国市障害者更正訓練費支給規則を廃止する規則</vt:lpstr>
    </vt:vector>
  </TitlesOfParts>
  <Company>DAI-ICHI HOKI.,Ltd.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伊豆の国市障害者更正訓練費支給規則を廃止する規則</dc:title>
  <dc:subject/>
  <dc:creator>伊豆の国市役所</dc:creator>
  <cp:keywords/>
  <dc:description/>
  <cp:lastModifiedBy>冨田盟</cp:lastModifiedBy>
  <cp:revision>2</cp:revision>
  <cp:lastPrinted>2016-12-26T08:36:00Z</cp:lastPrinted>
  <dcterms:created xsi:type="dcterms:W3CDTF">2022-05-17T01:50:00Z</dcterms:created>
  <dcterms:modified xsi:type="dcterms:W3CDTF">2022-05-17T01:50:00Z</dcterms:modified>
</cp:coreProperties>
</file>